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28" w:rsidRDefault="001D5328" w:rsidP="001D532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Главное управление образования и науки Алтайского края </w:t>
      </w:r>
    </w:p>
    <w:p w:rsidR="001D5328" w:rsidRDefault="001D5328" w:rsidP="001D5328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1D5328" w:rsidRDefault="001D5328" w:rsidP="001D5328">
      <w:pPr>
        <w:spacing w:after="0" w:line="240" w:lineRule="auto"/>
        <w:ind w:right="-569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«Троицкий агротехнический техникум»</w:t>
      </w:r>
    </w:p>
    <w:p w:rsidR="001D5328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(КГБПОУ «ТАТТ»)</w:t>
      </w:r>
    </w:p>
    <w:p w:rsidR="001D5328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D5328" w:rsidRPr="001A1BD4" w:rsidTr="00483370">
        <w:tc>
          <w:tcPr>
            <w:tcW w:w="5961" w:type="dxa"/>
            <w:shd w:val="clear" w:color="auto" w:fill="auto"/>
          </w:tcPr>
          <w:p w:rsidR="001D5328" w:rsidRPr="001A1BD4" w:rsidRDefault="001D5328" w:rsidP="004833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1A1BD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УТВЕРЖДАЮ</w:t>
            </w:r>
          </w:p>
        </w:tc>
      </w:tr>
      <w:tr w:rsidR="001D5328" w:rsidRPr="001A1BD4" w:rsidTr="00483370">
        <w:tc>
          <w:tcPr>
            <w:tcW w:w="5961" w:type="dxa"/>
            <w:shd w:val="clear" w:color="auto" w:fill="auto"/>
          </w:tcPr>
          <w:p w:rsidR="001D5328" w:rsidRPr="001A1BD4" w:rsidRDefault="001D5328" w:rsidP="004833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1A1BD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 xml:space="preserve">  Директор КГБПОУ «ТАТТ» _________/</w:t>
            </w:r>
            <w:proofErr w:type="spellStart"/>
            <w:r w:rsidRPr="001A1BD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А.А.Завьялов</w:t>
            </w:r>
            <w:proofErr w:type="spellEnd"/>
            <w:r w:rsidRPr="001A1BD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/</w:t>
            </w:r>
          </w:p>
          <w:p w:rsidR="001D5328" w:rsidRPr="001A1BD4" w:rsidRDefault="001D5328" w:rsidP="004833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</w:pPr>
            <w:r w:rsidRPr="001A1BD4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ar-SA"/>
              </w:rPr>
              <w:t>«___»_______________2016 г.</w:t>
            </w:r>
          </w:p>
        </w:tc>
      </w:tr>
    </w:tbl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A1BD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РАБОЧАЯ ПРОГРАММА </w:t>
      </w: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A1BD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УЧЕБНОЙ ДИСЦИПЛИНЫ</w:t>
      </w: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1A1BD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ОП.05 Правовое обеспечение профессиональной деятельности </w:t>
      </w: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1A1BD4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специальности 38.02.01. Экономика и бухгалтерский учет (по отраслям)</w:t>
      </w: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1D5328" w:rsidRPr="001A1BD4" w:rsidRDefault="001D5328" w:rsidP="001D5328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A1B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Троицкое</w:t>
      </w:r>
    </w:p>
    <w:p w:rsidR="001D5328" w:rsidRDefault="001D5328" w:rsidP="001D53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1A1B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 2016</w:t>
      </w:r>
    </w:p>
    <w:p w:rsidR="001D5328" w:rsidRPr="001A1BD4" w:rsidRDefault="001D5328" w:rsidP="001D53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1BD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Рабочая  программа учебной дисциплины</w:t>
      </w:r>
      <w:r w:rsidRPr="001A1BD4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t xml:space="preserve"> ОП. 05 Правовое обеспечение профессиональной деятельности    </w:t>
      </w:r>
      <w:r w:rsidRPr="001A1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разработана на основе примерной программы, составленной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Pr="001A1B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38.02.01  Экономика и бухгалтерский учет (по отраслям)</w:t>
      </w: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B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BD4">
        <w:rPr>
          <w:rFonts w:ascii="Times New Roman" w:eastAsia="Calibri" w:hAnsi="Times New Roman" w:cs="Times New Roman"/>
          <w:sz w:val="28"/>
          <w:szCs w:val="28"/>
          <w:lang w:eastAsia="ru-RU"/>
        </w:rPr>
        <w:t>Семенова О.В.,  преподаватель экономических дисциплин  КГБПОУ «ТАТТ»</w:t>
      </w:r>
    </w:p>
    <w:p w:rsidR="001D5328" w:rsidRPr="001A1BD4" w:rsidRDefault="001D5328" w:rsidP="001D53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5328" w:rsidRPr="001A1BD4" w:rsidRDefault="001D5328" w:rsidP="001D5328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5328" w:rsidRPr="001A1BD4" w:rsidTr="00483370">
        <w:tc>
          <w:tcPr>
            <w:tcW w:w="4785" w:type="dxa"/>
            <w:vMerge w:val="restart"/>
          </w:tcPr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Рассмотрена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цикловой  методической комиссией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left="284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общеобразовательных и социальн</w:t>
            </w:r>
            <w:proofErr w:type="gramStart"/>
            <w:r w:rsidRPr="001A1BD4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1A1BD4">
              <w:rPr>
                <w:rFonts w:ascii="Times New Roman" w:eastAsia="Calibri" w:hAnsi="Times New Roman" w:cs="Times New Roman"/>
                <w:lang w:eastAsia="ru-RU"/>
              </w:rPr>
              <w:t xml:space="preserve">   гуманитарных дисциплин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протокол №__от «  »________2016 г.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 xml:space="preserve">Председатель ЦМК 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___________/О.В. Семенова/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hideMark/>
          </w:tcPr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1D5328" w:rsidRPr="001A1BD4" w:rsidTr="00483370">
        <w:tc>
          <w:tcPr>
            <w:tcW w:w="0" w:type="auto"/>
            <w:vMerge/>
            <w:vAlign w:val="center"/>
            <w:hideMark/>
          </w:tcPr>
          <w:p w:rsidR="001D5328" w:rsidRPr="001A1BD4" w:rsidRDefault="001D5328" w:rsidP="00483370">
            <w:pPr>
              <w:spacing w:after="0" w:line="240" w:lineRule="auto"/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>от «___» ________________ 2016 г.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lang w:eastAsia="ru-RU"/>
              </w:rPr>
            </w:pPr>
            <w:r w:rsidRPr="001A1BD4">
              <w:rPr>
                <w:rFonts w:ascii="Times New Roman" w:eastAsia="Calibri" w:hAnsi="Times New Roman" w:cs="Times New Roman"/>
                <w:lang w:eastAsia="ru-RU"/>
              </w:rPr>
              <w:t xml:space="preserve">___________/Г.И. </w:t>
            </w:r>
            <w:proofErr w:type="spellStart"/>
            <w:r w:rsidRPr="001A1BD4">
              <w:rPr>
                <w:rFonts w:ascii="Times New Roman" w:eastAsia="Calibri" w:hAnsi="Times New Roman" w:cs="Times New Roman"/>
                <w:lang w:eastAsia="ru-RU"/>
              </w:rPr>
              <w:t>Кошкарова</w:t>
            </w:r>
            <w:proofErr w:type="spellEnd"/>
            <w:r w:rsidRPr="001A1BD4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D5328" w:rsidRPr="001A1BD4" w:rsidRDefault="001D5328" w:rsidP="00483370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5D55" w:rsidRPr="00D55D0D" w:rsidRDefault="00555D55" w:rsidP="00555D55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555D55" w:rsidRPr="00D41EA0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555D55" w:rsidRPr="00D41EA0" w:rsidTr="00193DE7">
        <w:tc>
          <w:tcPr>
            <w:tcW w:w="7668" w:type="dxa"/>
          </w:tcPr>
          <w:p w:rsidR="00555D55" w:rsidRPr="00D41EA0" w:rsidRDefault="00555D55" w:rsidP="00193DE7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D41EA0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1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стр.</w:t>
            </w:r>
          </w:p>
        </w:tc>
      </w:tr>
      <w:tr w:rsidR="00555D55" w:rsidRPr="00D41EA0" w:rsidTr="00193DE7">
        <w:tc>
          <w:tcPr>
            <w:tcW w:w="7668" w:type="dxa"/>
          </w:tcPr>
          <w:p w:rsidR="00555D55" w:rsidRPr="00D41EA0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1E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555D55" w:rsidRPr="00D41EA0" w:rsidRDefault="00555D55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D41EA0" w:rsidRDefault="00D41EA0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55D55" w:rsidRPr="00D41EA0" w:rsidTr="00193DE7">
        <w:tc>
          <w:tcPr>
            <w:tcW w:w="7668" w:type="dxa"/>
          </w:tcPr>
          <w:p w:rsidR="00555D55" w:rsidRPr="00D41EA0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1E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555D55" w:rsidRPr="00D41EA0" w:rsidRDefault="00555D55" w:rsidP="00193DE7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D41EA0" w:rsidRDefault="00D41EA0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555D55" w:rsidRPr="00D41EA0" w:rsidTr="00193DE7">
        <w:trPr>
          <w:trHeight w:val="670"/>
        </w:trPr>
        <w:tc>
          <w:tcPr>
            <w:tcW w:w="7668" w:type="dxa"/>
          </w:tcPr>
          <w:p w:rsidR="00555D55" w:rsidRPr="00D41EA0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1E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условия реализации РАБОЧЕЙ программы учебной дисциплины</w:t>
            </w:r>
          </w:p>
          <w:p w:rsidR="00555D55" w:rsidRPr="00D41EA0" w:rsidRDefault="00555D55" w:rsidP="00193DE7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D41EA0" w:rsidRDefault="00F60BBB" w:rsidP="00D41E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1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41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55D55" w:rsidRPr="00D41EA0" w:rsidTr="00193DE7">
        <w:tc>
          <w:tcPr>
            <w:tcW w:w="7668" w:type="dxa"/>
          </w:tcPr>
          <w:p w:rsidR="00555D55" w:rsidRPr="00D41EA0" w:rsidRDefault="00555D55" w:rsidP="00193DE7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D41EA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555D55" w:rsidRPr="00D41EA0" w:rsidRDefault="00555D55" w:rsidP="00193DE7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555D55" w:rsidRPr="00D41EA0" w:rsidRDefault="00F60BBB" w:rsidP="00D41EA0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41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D41EA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:rsidR="00555D55" w:rsidRPr="00D41EA0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Calibri" w:hAnsi="Times New Roman" w:cs="Times New Roman"/>
          <w:lang w:eastAsia="ar-SA"/>
        </w:rPr>
      </w:pP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555D55" w:rsidRPr="00D55D0D" w:rsidRDefault="00555D55" w:rsidP="00555D5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555D55" w:rsidRPr="00D72583" w:rsidRDefault="0003195D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05 </w:t>
      </w:r>
      <w:r w:rsidR="00555D55" w:rsidRPr="00D72583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Правовое обеспечение профессиональной деятельности </w:t>
      </w:r>
    </w:p>
    <w:p w:rsidR="00555D55" w:rsidRPr="00D72583" w:rsidRDefault="00555D55" w:rsidP="00555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555D55" w:rsidRPr="00D72583" w:rsidRDefault="00555D55" w:rsidP="00555D55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Рабочая  программа учебной дисциплины является частью </w:t>
      </w:r>
      <w:r w:rsidR="00D41EA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программы подготовки специалистов среднего звена 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в соответствии с ФГОС   по специальности СПО </w:t>
      </w:r>
      <w:r w:rsidR="00DA1661">
        <w:rPr>
          <w:rFonts w:ascii="Times New Roman" w:eastAsia="Calibri" w:hAnsi="Times New Roman" w:cs="Calibri"/>
          <w:sz w:val="28"/>
          <w:szCs w:val="28"/>
          <w:lang w:eastAsia="ar-SA"/>
        </w:rPr>
        <w:t>38.02.01</w:t>
      </w:r>
      <w:r w:rsidR="00D72583"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Экономика и бухгалтерский учет (по отраслям).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1.2. Место дисциплины в структуре основной профессиональной образовательной программы: 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дисциплина входит в </w:t>
      </w:r>
      <w:r w:rsidR="00A667C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профессиональный  </w:t>
      </w: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цикл.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 дисциплины – требования к результатам освоения дисциплины:</w:t>
      </w: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использовать необходимые нормативно-правовые документы;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D72583" w:rsidRPr="00D72583" w:rsidRDefault="00D72583" w:rsidP="00193DE7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анализировать и оценивать результаты и последствия деятельности (бездействия) с правовой точки зрения;</w:t>
      </w:r>
    </w:p>
    <w:p w:rsidR="00D72583" w:rsidRPr="00D72583" w:rsidRDefault="00D72583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Pr="00D72583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72583"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основные положения Конституции Российской Федерации;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права и свободы человека и гражданина, механизмы их реализации;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понятие правового регулирования в сфере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организационно-правовые формы юридических лиц;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правовое положение субъектов предпринимательской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права и обязанности работников в сфере профессиональной деятельности;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порядок заключения трудового договора и основания для его прекращения;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правила оплаты труда;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роль государственного регулирования в обеспечении занятости населения;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право социальной защиты граждан;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52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понятие дисциплинарной и материальной ответственности работника;</w:t>
      </w:r>
    </w:p>
    <w:p w:rsidR="00D72583" w:rsidRPr="00D72583" w:rsidRDefault="00D72583" w:rsidP="00D72583">
      <w:pPr>
        <w:pStyle w:val="a3"/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72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виды административных правонарушений и административной ответственности;</w:t>
      </w:r>
    </w:p>
    <w:p w:rsidR="00D72583" w:rsidRPr="00193DE7" w:rsidRDefault="00D72583" w:rsidP="00555D55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193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нормы защиты нарушенных прав и судебный порядок разрешения споров</w:t>
      </w:r>
      <w:r w:rsidR="00193DE7" w:rsidRPr="00193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555D55" w:rsidRPr="00D55D0D" w:rsidRDefault="00391BEF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555D55"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193DE7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6</w:t>
      </w:r>
      <w:r w:rsidR="00DE2B1A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FD2880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14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</w:t>
      </w:r>
      <w:r w:rsidR="00B971F5">
        <w:rPr>
          <w:rFonts w:ascii="Times New Roman" w:eastAsia="Calibri" w:hAnsi="Times New Roman" w:cs="Calibri"/>
          <w:sz w:val="28"/>
          <w:szCs w:val="28"/>
          <w:lang w:eastAsia="ar-SA"/>
        </w:rPr>
        <w:t>часов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;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</w:t>
      </w:r>
      <w:r w:rsidR="00FD2880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47</w:t>
      </w:r>
      <w:r w:rsidRPr="00D55D0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   </w:t>
      </w:r>
      <w:r w:rsidR="00B971F5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час</w:t>
      </w:r>
      <w:r w:rsidRPr="00D55D0D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A1661" w:rsidRDefault="00DA1661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DA1661" w:rsidRDefault="00DA1661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193DE7" w:rsidRDefault="00193DE7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555D55" w:rsidRPr="00D55D0D" w:rsidTr="00193DE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555D55" w:rsidRPr="00D55D0D" w:rsidTr="00193DE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7E75B5" w:rsidP="00DE2B1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</w:t>
            </w:r>
            <w:r w:rsidR="00DE2B1A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FD2880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14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FD2880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 w:rsidRPr="00D55D0D"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FD2880" w:rsidP="00DE2B1A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47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самостоятельная работа над курсовой работой (проектом)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193DE7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555D55" w:rsidRPr="00D55D0D" w:rsidTr="00193DE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D55" w:rsidRPr="00D55D0D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индивидуальное проектное задание</w:t>
            </w:r>
          </w:p>
          <w:p w:rsidR="00555D55" w:rsidRPr="00D55D0D" w:rsidRDefault="00555D55" w:rsidP="00193DE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внеаудиторная самостоятельная работа </w:t>
            </w:r>
          </w:p>
          <w:p w:rsidR="00555D55" w:rsidRPr="00D55D0D" w:rsidRDefault="00555D55" w:rsidP="00193DE7">
            <w:pPr>
              <w:suppressAutoHyphens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D55D0D" w:rsidRDefault="00555D55" w:rsidP="00193DE7">
            <w:pPr>
              <w:suppressAutoHyphens/>
              <w:jc w:val="center"/>
              <w:rPr>
                <w:rFonts w:ascii="Times New Roman" w:eastAsia="Calibri" w:hAnsi="Times New Roman" w:cs="Calibri"/>
                <w:iCs/>
                <w:sz w:val="28"/>
                <w:szCs w:val="28"/>
                <w:lang w:eastAsia="ar-SA"/>
              </w:rPr>
            </w:pPr>
          </w:p>
          <w:p w:rsidR="00555D55" w:rsidRPr="00D55D0D" w:rsidRDefault="00FD2880" w:rsidP="00DE2B1A">
            <w:pPr>
              <w:suppressAutoHyphens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47</w:t>
            </w:r>
          </w:p>
        </w:tc>
      </w:tr>
      <w:tr w:rsidR="00555D55" w:rsidRPr="00D55D0D" w:rsidTr="00193DE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D55" w:rsidRPr="00D55D0D" w:rsidRDefault="00555D55" w:rsidP="007E75B5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Итоговая аттестация в форме  </w:t>
            </w:r>
            <w:r w:rsidR="00D41EA0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дифференцированного </w:t>
            </w:r>
            <w:r w:rsidRPr="00D55D0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зачета </w:t>
            </w:r>
          </w:p>
        </w:tc>
      </w:tr>
    </w:tbl>
    <w:p w:rsidR="00555D55" w:rsidRPr="00D55D0D" w:rsidRDefault="00555D55" w:rsidP="00555D55">
      <w:pPr>
        <w:spacing w:after="0"/>
        <w:rPr>
          <w:rFonts w:ascii="Times New Roman" w:eastAsia="Calibri" w:hAnsi="Times New Roman" w:cs="Calibri"/>
          <w:lang w:eastAsia="ar-SA"/>
        </w:rPr>
        <w:sectPr w:rsidR="00555D55" w:rsidRPr="00D55D0D" w:rsidSect="00F60BBB">
          <w:footerReference w:type="default" r:id="rId8"/>
          <w:pgSz w:w="11906" w:h="16838"/>
          <w:pgMar w:top="1134" w:right="850" w:bottom="1134" w:left="1701" w:header="720" w:footer="720" w:gutter="0"/>
          <w:pgNumType w:start="3"/>
          <w:cols w:space="720"/>
        </w:sectPr>
      </w:pP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</w:t>
      </w:r>
      <w:r w:rsidRPr="00D55D0D"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  <w:t xml:space="preserve"> </w:t>
      </w:r>
      <w:r w:rsidRPr="00D55D0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«Правовое обеспечение профессиональной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8496"/>
        <w:gridCol w:w="1701"/>
      </w:tblGrid>
      <w:tr w:rsidR="00D41EA0" w:rsidRPr="00D55D0D" w:rsidTr="00D41EA0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разделов и тем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Объем часов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Основные положения Конституции РФ.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Конституция РФ – ядро правовой системы Российской Федерации. Понятие основ конституционного строя. Форма государства, её элементы: форма правления, форма государственного устройства, политический режим. Правовое государство: понятие и признаки. Россия – демократическое федеративное правовое государство с республиканской формой правления. Права и свободы человека и гражданина РФ.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1. Предпринимательская деятельность и её субъекты.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2D394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="002D3946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1.1. Понятие и признаки предпринимательской деятельности. Субъекты предпринимательской деятельности.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экономика как объект воздействия права. Понятие предпринимательской деятельности, ее признаки. Отрасли права, регулирующие хозяйственные отношения в РФ, их источники.</w:t>
            </w:r>
          </w:p>
          <w:p w:rsidR="00D41EA0" w:rsidRPr="00DA1661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признаки субъектов предпринимательской деятельности. Виды субъектов предпринимательского права.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D41EA0" w:rsidRPr="00DA1661" w:rsidRDefault="00D41EA0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История возникновения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1.2. Юридическое лицо. Понятие. Признаки. Виды.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юридического лица, его признаки. Организационно-правовые формы юридических лиц. Создание, реорганизация, ликвидация юридических лиц.</w:t>
            </w:r>
          </w:p>
          <w:p w:rsidR="00D41EA0" w:rsidRPr="00DA1661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Несостоятельность (банкротство) субъектов предпринимательской деятельности: понятие, признаки, порядок признания банкротом.</w:t>
            </w:r>
          </w:p>
          <w:p w:rsidR="00D41EA0" w:rsidRDefault="00D41EA0" w:rsidP="00193DE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 (граждане), их права и обязанности.</w:t>
            </w:r>
          </w:p>
          <w:p w:rsidR="00D41EA0" w:rsidRPr="00DA1661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D41EA0" w:rsidRPr="00DA1661" w:rsidRDefault="00D41EA0" w:rsidP="00193D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Теории возникновения государств.</w:t>
            </w: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Сравнение правового положения коммерческих и некоммерческих организаций.</w:t>
            </w:r>
          </w:p>
          <w:p w:rsidR="00D41EA0" w:rsidRPr="00DA1661" w:rsidRDefault="00F44153" w:rsidP="00F4415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468E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Государственная регистрация юридических лиц и индивидуальных предпринимателей.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F44153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D41EA0" w:rsidRPr="00D55D0D" w:rsidTr="00D41EA0">
        <w:trPr>
          <w:trHeight w:val="337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2.  Гражданско-правовые обязательства.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0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2.1. Гражданско-правовые обязательства. Общие положения.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9" w:anchor="p118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Возникновение гражданских прав и обязанностей, осуществление и защита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0" w:anchor="p121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Основания возникновения гражданских прав и обязанностей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1" w:anchor="p139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Государственная регистрация прав на имущество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2" w:anchor="p161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Осуществление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3" w:anchor="p166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Пределы осуществления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4" w:anchor="p182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Судебная защита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5" w:anchor="p193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Способы защиты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16" w:anchor="p216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Самозащита гражданских прав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7" w:anchor="p221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Возмещение убытков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2.2. Способы обеспечения договорных обязательств.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8" w:anchor="p3818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Общие положения об обязательствах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9" w:anchor="p3820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и стороны обязательства</w:t>
              </w:r>
            </w:hyperlink>
          </w:p>
          <w:p w:rsidR="00D41EA0" w:rsidRPr="00DA1661" w:rsidRDefault="00AE0C4E" w:rsidP="00193DE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0" w:anchor="p3966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Способы обеспечения исполнения обязательств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1" w:anchor="p3974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неустойки</w:t>
              </w:r>
            </w:hyperlink>
          </w:p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22" w:anchor="p3983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Форма соглашения о неустойке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3" w:anchor="p3988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Законная неустойка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4" w:anchor="p3993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Уменьшение неустойки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5" w:anchor="p4011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Общие положения о залоге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6" w:anchor="p4029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Основания возникновения залога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7" w:anchor="p4053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Предмет залога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8" w:anchor="p4061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Обеспечиваемое залогом требование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9" w:anchor="p4072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Условия и форма договора залога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0" w:anchor="p4086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Государственная регистрация и учет залога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1" w:anchor="p4125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Очередность удовлетворения требований залогодержателей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2" w:anchor="p4140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Содержание и сохранность заложенного имущества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3" w:anchor="p4320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Отдельные виды залога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41EA0" w:rsidRPr="00DA1661" w:rsidRDefault="00AE0C4E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34" w:anchor="p4477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Основания удержания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5" w:anchor="p4484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Удовлетворение требований за счет удерживаемого имущества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6" w:anchor="p4490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Договор поручительства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7" w:anchor="p4503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Ответственность поручителя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8" w:anchor="p4509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Право поручителя на возражения против требования кредитора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9" w:anchor="p4536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Понятие банковской гарантии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0" w:anchor="p4598" w:history="1">
              <w:r w:rsidR="00D41EA0" w:rsidRPr="00DA166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Задаток</w:t>
              </w:r>
            </w:hyperlink>
            <w:r w:rsidR="00D41EA0" w:rsidRPr="00DA16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D41EA0" w:rsidRPr="00DA1661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правовых норм о задатке и удержании.</w:t>
            </w:r>
          </w:p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F44153" w:rsidRPr="00DA1661" w:rsidRDefault="00F44153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2.3. Ответственность за неисполнение обязательств.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AE0C4E" w:rsidP="0019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anchor="p4754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за нарушение обязательств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2" w:anchor="p4756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Обязанность должника возместить убытки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3" w:anchor="p4763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Убытки и неустойка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4" w:anchor="p4769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Ответственность за неисполнение денежного обязательства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5" w:anchor="p4779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и исполнение обязательства в натуре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6" w:anchor="p4785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Исполнение обязательства за счет должника</w:t>
              </w:r>
            </w:hyperlink>
          </w:p>
          <w:p w:rsidR="00D41EA0" w:rsidRPr="00D55D0D" w:rsidRDefault="00AE0C4E" w:rsidP="00193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hyperlink r:id="rId47" w:anchor="p4789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Последствия неисполнения обязательства передать индивидуально-определенную вещь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8" w:anchor="p4794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Субсидиарная ответственность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49" w:anchor="p4801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Ограничение размера ответственности по обязательствам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0" w:anchor="p4806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Основания ответственности за нарушение обязательства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hyperlink r:id="rId51" w:anchor="p4818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Ответственность должника за своих работников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2" w:anchor="p4822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Ответственность должника за действия третьих лиц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3" w:anchor="p4826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Вина кредитора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4" w:anchor="p4831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Просрочка должника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hyperlink r:id="rId55" w:anchor="p4837" w:history="1">
              <w:r w:rsidR="00D41EA0" w:rsidRPr="00D55D0D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Просрочка кредитора</w:t>
              </w:r>
            </w:hyperlink>
            <w:r w:rsidR="00D41EA0" w:rsidRPr="00D55D0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оснований гражданско-правовой ответственности.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Раздел 3. Гражданско-правовые договоры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3.1. Понятие и виды договоров. Форма договора.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гражданско-правового договора. Содержание договора. Характеристика элементов договора. Стадии заключения договорных отношений: оферта и акцепт – их характеристика. Формы договора. </w:t>
            </w: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договоров и их характеристики. </w:t>
            </w: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на торгах. Добровольный порядок изменения или расторжения договора. Судебный порядок изменения или расторжения договорных отношений. Последствия изменения или расторжения договоров.</w:t>
            </w: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3.2. Договор купли-продажи. Общие положения. Договор поставки. Разновидности.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купли-продажи. Порядок заключения договора купли-продажи.</w:t>
            </w:r>
          </w:p>
          <w:p w:rsidR="00D41EA0" w:rsidRPr="00D55D0D" w:rsidRDefault="00D41EA0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поставки. Порядок заключения договора поставки. Разновидности договоров поставки.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D41EA0" w:rsidRPr="00D55D0D" w:rsidRDefault="00D41EA0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разновидностей договоров поставки.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3.3. Договор аренды.  Общие положения. Виды.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FD2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аренды. Порядок заключения договора аренды. Виды договоров аренды.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lang w:eastAsia="ar-SA"/>
              </w:rPr>
              <w:t>Практическое занятие № 1</w:t>
            </w: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Составление договора аренды.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разновидностей договора аренды.</w:t>
            </w: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40511B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40511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Раздел 4. Правовое регулирование трудовых отношений.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2B096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4.1.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трудового права. Источники трудового права. Трудовой кодекс РФ. Основания возникновения, изменения и прекращения трудового правоотношения. Структура трудового правоотношения. Субъекты трудового правоотношения.  </w:t>
            </w:r>
          </w:p>
          <w:p w:rsidR="00D41EA0" w:rsidRPr="00D55D0D" w:rsidRDefault="00D41EA0" w:rsidP="00193D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D41EA0" w:rsidRPr="00D55D0D" w:rsidRDefault="00D41EA0" w:rsidP="00193DE7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D41EA0" w:rsidRPr="00D55D0D" w:rsidRDefault="00D41EA0" w:rsidP="00193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5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/>
                <w:bCs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lang w:eastAsia="ar-SA"/>
              </w:rPr>
              <w:t>Практическое занятие№ 2</w:t>
            </w: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Составление трудового договора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Изучение нормативно-правовых актов трудового законодательства.</w:t>
            </w:r>
          </w:p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44153" w:rsidRDefault="00F44153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F44153" w:rsidRDefault="00F44153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Тема 4.2.Рабочее время. Время отдыха. Трудовая дисциплина.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D41EA0" w:rsidRPr="00DA1661" w:rsidRDefault="00D41EA0" w:rsidP="00DA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Отпуска: понятие, виды, порядок предоставления. Порядок установления рабочего времени  и времени отдыха для лиц, совмещающих работу с обучением. </w:t>
            </w:r>
          </w:p>
          <w:p w:rsidR="00D41EA0" w:rsidRPr="00DA1661" w:rsidRDefault="00D41EA0" w:rsidP="00DA166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1182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D41EA0" w:rsidRPr="00DA1661" w:rsidRDefault="00D41EA0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D41EA0" w:rsidRPr="00D55D0D" w:rsidTr="00D41EA0">
        <w:trPr>
          <w:trHeight w:val="1182"/>
        </w:trPr>
        <w:tc>
          <w:tcPr>
            <w:tcW w:w="3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занятие№ 3-5</w:t>
            </w:r>
          </w:p>
          <w:p w:rsidR="00D41EA0" w:rsidRDefault="00D41EA0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Изучение порядка разрешения индивидуальных трудовых споров.</w:t>
            </w:r>
          </w:p>
          <w:p w:rsidR="00D41EA0" w:rsidRPr="00DA1661" w:rsidRDefault="00D41EA0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Изучение структуры коллективного договора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Раздел 5. Специальное правовое регулирование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9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DE2B1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5.1. Нормативно-правовые акты, регулирующие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предпринимательскую деятельность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1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предпринимательского права.  Предпринимательское   законодательство. Сущность предпринимательских отношений. Предпринимательская деятельность. Субъекты предпринимательской  деятельности.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A1661" w:rsidRDefault="00D41EA0" w:rsidP="00DA1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№ 6,7</w:t>
            </w:r>
          </w:p>
          <w:p w:rsidR="00D41EA0" w:rsidRDefault="00D41EA0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A166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Решение ситуационных задач по правонарушениям в сфере профессиональной деятельности.</w:t>
            </w:r>
          </w:p>
          <w:p w:rsidR="00F44153" w:rsidRPr="00DA1661" w:rsidRDefault="00F44153" w:rsidP="00DA16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D55D0D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lang w:eastAsia="ar-SA"/>
              </w:rPr>
              <w:t>Ответственность за правонарушения в сфере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D41EA0" w:rsidRPr="00D55D0D" w:rsidTr="00D41EA0">
        <w:trPr>
          <w:trHeight w:val="33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55D0D">
              <w:rPr>
                <w:rFonts w:ascii="Times New Roman" w:eastAsia="Calibri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8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193DE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A0" w:rsidRPr="00D55D0D" w:rsidRDefault="00D41EA0" w:rsidP="00ED2D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61</w:t>
            </w:r>
          </w:p>
        </w:tc>
      </w:tr>
    </w:tbl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555D55" w:rsidRPr="00D55D0D" w:rsidRDefault="00555D55" w:rsidP="00555D55">
      <w:pPr>
        <w:suppressAutoHyphens/>
        <w:jc w:val="center"/>
        <w:rPr>
          <w:rFonts w:ascii="Calibri" w:eastAsia="Calibri" w:hAnsi="Calibri" w:cs="Calibri"/>
          <w:lang w:eastAsia="ar-SA"/>
        </w:rPr>
      </w:pPr>
      <w:r w:rsidRPr="00D55D0D">
        <w:rPr>
          <w:rFonts w:ascii="Calibri" w:eastAsia="Calibri" w:hAnsi="Calibri" w:cs="Calibri"/>
          <w:lang w:eastAsia="ar-SA"/>
        </w:rPr>
        <w:br w:type="page"/>
      </w: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3. условия реализации програ</w:t>
      </w:r>
      <w:r w:rsidRPr="00D55D0D">
        <w:rPr>
          <w:rFonts w:ascii="Times New Roman" w:eastAsia="Times New Roman" w:hAnsi="Times New Roman" w:cs="Calibri"/>
          <w:caps/>
          <w:sz w:val="28"/>
          <w:szCs w:val="28"/>
          <w:lang w:eastAsia="ar-SA"/>
        </w:rPr>
        <w:t>м</w:t>
      </w:r>
      <w:r w:rsidRPr="00D55D0D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мы дисциплины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Реализация учебной дисциплины требует наличия учебного кабинета основы экономики  на </w:t>
      </w:r>
      <w:r w:rsidR="00F60BBB">
        <w:rPr>
          <w:rFonts w:ascii="Times New Roman" w:eastAsia="Calibri" w:hAnsi="Times New Roman" w:cs="Calibri"/>
          <w:bCs/>
          <w:sz w:val="28"/>
          <w:szCs w:val="28"/>
          <w:lang w:eastAsia="ar-SA"/>
        </w:rPr>
        <w:t>25</w:t>
      </w: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 посадочных мест.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>Технические средства обучения: мультимедийный проектор, экран, компьютер, МФУ.</w:t>
      </w: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3.2. Информационное обеспечение обучения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Перечень учебных изданий, Интернет-ресурсов, дополнительной литературы</w:t>
      </w:r>
    </w:p>
    <w:p w:rsidR="00555D55" w:rsidRPr="00D55D0D" w:rsidRDefault="00555D55" w:rsidP="0055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D55D0D">
        <w:rPr>
          <w:rFonts w:ascii="Times New Roman" w:eastAsia="Calibri" w:hAnsi="Times New Roman" w:cs="Calibri"/>
          <w:bCs/>
          <w:sz w:val="28"/>
          <w:szCs w:val="28"/>
          <w:lang w:eastAsia="ar-SA"/>
        </w:rPr>
        <w:t xml:space="preserve">Основные источники: </w:t>
      </w: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Нормативный материал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РФ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РФ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 – процессуальный кодекс РСФСР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Арбитражно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процессуальный</w:t>
      </w:r>
      <w:proofErr w:type="gram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РСФСР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ФКЗ "О судебной системе Российской Федерации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ФКЗ "О судебной системе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ФКЗ "Об арбитражных </w:t>
      </w:r>
      <w:proofErr w:type="gram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</w:t>
      </w:r>
      <w:proofErr w:type="gram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Российской Федерации".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мировых судьях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  "О порядке разрешения индивидуальных трудовых споров"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несостоятельности (банкротстве)"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 О занятости населения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"Об основах охраны труда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 "Об обязательном пенсионном страховании в Российской Федерации"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"О коллективных договорах и соглашениях" </w:t>
      </w:r>
    </w:p>
    <w:p w:rsidR="00555D55" w:rsidRPr="00D55D0D" w:rsidRDefault="00555D55" w:rsidP="00555D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555D55" w:rsidRPr="00D55D0D" w:rsidRDefault="00555D55" w:rsidP="00555D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mallCap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i/>
          <w:caps/>
          <w:smallCaps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Учебное пособие 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регулирование профессиональной деятельности. – М., 2014. 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2012.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Анисимов В. П., Васенков В. А., Дмитриева И. В.,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Коленова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Д., Корнеева И. Л.,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Рацкевич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Юрченко Н. А. Правоведение: практикум. – М., 3-е изд.  2010.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Голенко Е.Н., Ковалев В.И. Трудовое право: схемы и комментарии / под ред. к. ю. н. проф.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В.Е.Шаркова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В.Н. Как защитить свои права и законные интересы. – М., 2012.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Ю.М. Административное право: учебник – М., 2010.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правовых знаний: учебное пособие / под ред. </w:t>
      </w:r>
      <w:proofErr w:type="spellStart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В.И.Шкатуллы</w:t>
      </w:r>
      <w:proofErr w:type="spellEnd"/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2011.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Пискарев И.К. Образцы судебных документов: практическое пособие. – М., 2011.</w:t>
      </w:r>
    </w:p>
    <w:p w:rsidR="00555D55" w:rsidRPr="00D55D0D" w:rsidRDefault="00555D55" w:rsidP="00555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55D55" w:rsidRPr="00D55D0D" w:rsidRDefault="00555D55" w:rsidP="00555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 органов государственной власти РФ: </w:t>
      </w:r>
      <w:hyperlink r:id="rId56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</w:t>
        </w:r>
      </w:hyperlink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Президента РФ: </w:t>
      </w:r>
      <w:hyperlink r:id="rId57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http://www.gov.ru/page2.html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Государственной Думы Федерального Собрания Российской Феде</w:t>
      </w: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рации: </w:t>
      </w:r>
      <w:hyperlink r:id="rId58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http://www.duma.ru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Министерства Юстиции РФ: </w:t>
      </w:r>
      <w:hyperlink r:id="rId59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http://www.mini</w:t>
        </w:r>
      </w:hyperlink>
      <w:hyperlink r:id="rId60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ust.ru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61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http://www.scli.ru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Официальный сайт Верховного Суда РФ: </w:t>
      </w:r>
      <w:hyperlink r:id="rId62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http://www.supcourt.ru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Pr="00D55D0D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«Консультант Плюс»: </w:t>
      </w:r>
      <w:hyperlink r:id="rId63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http://www.consultant.ru</w:t>
        </w:r>
      </w:hyperlink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D55" w:rsidRDefault="00555D55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система «Гарант»: </w:t>
      </w:r>
      <w:hyperlink r:id="rId64" w:history="1">
        <w:r w:rsidRPr="00D55D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http://law.agava.ru</w:t>
        </w:r>
      </w:hyperlink>
      <w:r w:rsidRPr="00D55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BB" w:rsidRDefault="00F60BBB" w:rsidP="00555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55" w:rsidRPr="00D55D0D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</w:pPr>
      <w:r w:rsidRPr="00D55D0D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>Контроль и оценка результатов освоения Дисциплины</w:t>
      </w:r>
    </w:p>
    <w:p w:rsidR="00555D55" w:rsidRPr="000967F2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67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</w:t>
      </w:r>
    </w:p>
    <w:p w:rsidR="00555D55" w:rsidRPr="000967F2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практических занятий и лабораторных работ, тестирования, а также выполнения </w:t>
      </w:r>
      <w:proofErr w:type="gramStart"/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индивидуальных </w:t>
      </w:r>
    </w:p>
    <w:p w:rsidR="00555D55" w:rsidRPr="000967F2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7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заданий, проектов, исследований.</w:t>
      </w:r>
    </w:p>
    <w:p w:rsidR="00555D55" w:rsidRPr="000967F2" w:rsidRDefault="00555D55" w:rsidP="00555D55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34"/>
        <w:gridCol w:w="6379"/>
      </w:tblGrid>
      <w:tr w:rsidR="00555D55" w:rsidRPr="000967F2" w:rsidTr="00DA166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5D55" w:rsidRPr="000967F2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555D55" w:rsidRPr="000967F2" w:rsidRDefault="00555D55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D55" w:rsidRPr="000967F2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0967F2" w:rsidRPr="000967F2" w:rsidTr="00DA1C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7F2" w:rsidRPr="000967F2" w:rsidRDefault="000967F2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193DE7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решение ситуационных задач.</w:t>
            </w:r>
          </w:p>
          <w:p w:rsidR="000967F2" w:rsidRPr="000967F2" w:rsidRDefault="000967F2" w:rsidP="000967F2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Тестирование </w:t>
            </w:r>
          </w:p>
          <w:p w:rsidR="000967F2" w:rsidRPr="000967F2" w:rsidRDefault="000967F2" w:rsidP="000967F2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дифференцированный зачет </w:t>
            </w:r>
          </w:p>
        </w:tc>
      </w:tr>
      <w:tr w:rsidR="000967F2" w:rsidRPr="000967F2" w:rsidTr="00DA1C82">
        <w:tc>
          <w:tcPr>
            <w:tcW w:w="6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использовать необходимые нормативно-правовые документы;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7F2" w:rsidRPr="000967F2" w:rsidRDefault="000967F2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967F2" w:rsidRPr="000967F2" w:rsidTr="00DA1C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967F2" w:rsidRPr="000967F2" w:rsidRDefault="000967F2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DA1C82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DA1661">
            <w:pPr>
              <w:pStyle w:val="a3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26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F2" w:rsidRPr="000967F2" w:rsidRDefault="000967F2" w:rsidP="00A505CE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D55" w:rsidRPr="000967F2" w:rsidTr="00DA1661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5D55" w:rsidRPr="000967F2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D55" w:rsidRPr="000967F2" w:rsidRDefault="00555D55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основные положения Конституции Российской Федерации;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7F2" w:rsidRPr="000967F2" w:rsidRDefault="000967F2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0967F2" w:rsidRPr="000967F2" w:rsidRDefault="000967F2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0967F2" w:rsidRPr="000967F2" w:rsidRDefault="000967F2" w:rsidP="00DA1661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0967F2" w:rsidRPr="000967F2" w:rsidRDefault="000967F2" w:rsidP="00DA1661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и свободы человека и гражданина, механизмы их реализации;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понятие правового регулирования в сфере профессиональной деятельности;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организационно-правовые формы юридических лиц;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правовое положение субъектов предпринимательской деятельности;</w:t>
            </w:r>
            <w:bookmarkStart w:id="0" w:name="_GoBack"/>
            <w:bookmarkEnd w:id="0"/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1D2CDE">
            <w:p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правила оплаты труда;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0967F2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7F2" w:rsidRPr="000967F2" w:rsidRDefault="000967F2" w:rsidP="00653C4C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67F2" w:rsidRPr="000967F2" w:rsidTr="008B7E4D">
        <w:tc>
          <w:tcPr>
            <w:tcW w:w="6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7F2" w:rsidRPr="000967F2" w:rsidRDefault="000967F2" w:rsidP="001D2CDE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967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и обязанности работников в сфере профессиональной деятельности;</w:t>
            </w:r>
          </w:p>
          <w:p w:rsidR="000967F2" w:rsidRPr="000967F2" w:rsidRDefault="000967F2" w:rsidP="001D2CDE">
            <w:pPr>
              <w:pStyle w:val="a3"/>
              <w:suppressAutoHyphens/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F2" w:rsidRPr="000967F2" w:rsidRDefault="000967F2" w:rsidP="00193DE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5D55" w:rsidRPr="000967F2" w:rsidRDefault="00555D55" w:rsidP="00555D55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55D55" w:rsidRPr="000967F2" w:rsidRDefault="00555D55" w:rsidP="00555D55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55D55" w:rsidRPr="000967F2" w:rsidRDefault="00555D55" w:rsidP="00555D55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55D55" w:rsidRPr="000967F2" w:rsidRDefault="00555D55" w:rsidP="00555D55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55D55" w:rsidRPr="000967F2" w:rsidRDefault="00555D55" w:rsidP="00555D55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55D55" w:rsidRDefault="00555D55" w:rsidP="00555D55"/>
    <w:p w:rsidR="00F74322" w:rsidRDefault="00F74322"/>
    <w:sectPr w:rsidR="00F74322" w:rsidSect="00193DE7">
      <w:pgSz w:w="15840" w:h="12240" w:orient="landscape" w:code="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4E" w:rsidRDefault="00AE0C4E" w:rsidP="00F60BBB">
      <w:pPr>
        <w:spacing w:after="0" w:line="240" w:lineRule="auto"/>
      </w:pPr>
      <w:r>
        <w:separator/>
      </w:r>
    </w:p>
  </w:endnote>
  <w:endnote w:type="continuationSeparator" w:id="0">
    <w:p w:rsidR="00AE0C4E" w:rsidRDefault="00AE0C4E" w:rsidP="00F6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601254"/>
      <w:docPartObj>
        <w:docPartGallery w:val="Page Numbers (Bottom of Page)"/>
        <w:docPartUnique/>
      </w:docPartObj>
    </w:sdtPr>
    <w:sdtEndPr/>
    <w:sdtContent>
      <w:p w:rsidR="00FD2880" w:rsidRDefault="00FD28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7F2">
          <w:rPr>
            <w:noProof/>
          </w:rPr>
          <w:t>19</w:t>
        </w:r>
        <w:r>
          <w:fldChar w:fldCharType="end"/>
        </w:r>
      </w:p>
    </w:sdtContent>
  </w:sdt>
  <w:p w:rsidR="00FD2880" w:rsidRDefault="00FD28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4E" w:rsidRDefault="00AE0C4E" w:rsidP="00F60BBB">
      <w:pPr>
        <w:spacing w:after="0" w:line="240" w:lineRule="auto"/>
      </w:pPr>
      <w:r>
        <w:separator/>
      </w:r>
    </w:p>
  </w:footnote>
  <w:footnote w:type="continuationSeparator" w:id="0">
    <w:p w:rsidR="00AE0C4E" w:rsidRDefault="00AE0C4E" w:rsidP="00F6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BC04E69"/>
    <w:multiLevelType w:val="hybridMultilevel"/>
    <w:tmpl w:val="BD5CE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066F5B"/>
    <w:multiLevelType w:val="hybridMultilevel"/>
    <w:tmpl w:val="A7726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257AA2"/>
    <w:multiLevelType w:val="hybridMultilevel"/>
    <w:tmpl w:val="C07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B6970"/>
    <w:multiLevelType w:val="hybridMultilevel"/>
    <w:tmpl w:val="85C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DA"/>
    <w:rsid w:val="0003195D"/>
    <w:rsid w:val="00073FDA"/>
    <w:rsid w:val="000967F2"/>
    <w:rsid w:val="000971A7"/>
    <w:rsid w:val="00193DE7"/>
    <w:rsid w:val="001D2CDE"/>
    <w:rsid w:val="001D5328"/>
    <w:rsid w:val="00246311"/>
    <w:rsid w:val="002B0967"/>
    <w:rsid w:val="002C3311"/>
    <w:rsid w:val="002D3946"/>
    <w:rsid w:val="00391BEF"/>
    <w:rsid w:val="00520E95"/>
    <w:rsid w:val="00555D55"/>
    <w:rsid w:val="00653C4C"/>
    <w:rsid w:val="00695B80"/>
    <w:rsid w:val="007B696C"/>
    <w:rsid w:val="007E1C96"/>
    <w:rsid w:val="007E75B5"/>
    <w:rsid w:val="00866272"/>
    <w:rsid w:val="009B1E99"/>
    <w:rsid w:val="00A505CE"/>
    <w:rsid w:val="00A667C5"/>
    <w:rsid w:val="00A83AC6"/>
    <w:rsid w:val="00AE0C4E"/>
    <w:rsid w:val="00B114B7"/>
    <w:rsid w:val="00B971F5"/>
    <w:rsid w:val="00C11BDA"/>
    <w:rsid w:val="00C814E8"/>
    <w:rsid w:val="00C8623C"/>
    <w:rsid w:val="00D15C9E"/>
    <w:rsid w:val="00D41EA0"/>
    <w:rsid w:val="00D72583"/>
    <w:rsid w:val="00DA1661"/>
    <w:rsid w:val="00DE2B1A"/>
    <w:rsid w:val="00E5027E"/>
    <w:rsid w:val="00EC3F25"/>
    <w:rsid w:val="00ED2D4D"/>
    <w:rsid w:val="00F44153"/>
    <w:rsid w:val="00F60BBB"/>
    <w:rsid w:val="00F74322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5"/>
  </w:style>
  <w:style w:type="paragraph" w:styleId="1">
    <w:name w:val="heading 1"/>
    <w:basedOn w:val="a"/>
    <w:next w:val="a"/>
    <w:link w:val="10"/>
    <w:qFormat/>
    <w:rsid w:val="00555D55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72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BBB"/>
  </w:style>
  <w:style w:type="paragraph" w:styleId="a8">
    <w:name w:val="footer"/>
    <w:basedOn w:val="a"/>
    <w:link w:val="a9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55"/>
  </w:style>
  <w:style w:type="paragraph" w:styleId="1">
    <w:name w:val="heading 1"/>
    <w:basedOn w:val="a"/>
    <w:next w:val="a"/>
    <w:link w:val="10"/>
    <w:qFormat/>
    <w:rsid w:val="00555D55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D5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72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B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BBB"/>
  </w:style>
  <w:style w:type="paragraph" w:styleId="a8">
    <w:name w:val="footer"/>
    <w:basedOn w:val="a"/>
    <w:link w:val="a9"/>
    <w:uiPriority w:val="99"/>
    <w:unhideWhenUsed/>
    <w:rsid w:val="00F60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gkrf1/5_2.html" TargetMode="External"/><Relationship Id="rId18" Type="http://schemas.openxmlformats.org/officeDocument/2006/relationships/hyperlink" Target="http://www.consultant.ru/popular/gkrf1/5_57.html" TargetMode="External"/><Relationship Id="rId26" Type="http://schemas.openxmlformats.org/officeDocument/2006/relationships/hyperlink" Target="http://www.consultant.ru/popular/gkrf1/5_61.html" TargetMode="External"/><Relationship Id="rId39" Type="http://schemas.openxmlformats.org/officeDocument/2006/relationships/hyperlink" Target="http://www.consultant.ru/popular/gkrf1/5_66.html" TargetMode="External"/><Relationship Id="rId21" Type="http://schemas.openxmlformats.org/officeDocument/2006/relationships/hyperlink" Target="http://www.consultant.ru/popular/gkrf1/5_60.html" TargetMode="External"/><Relationship Id="rId34" Type="http://schemas.openxmlformats.org/officeDocument/2006/relationships/hyperlink" Target="http://www.consultant.ru/popular/gkrf1/5_64.html" TargetMode="External"/><Relationship Id="rId42" Type="http://schemas.openxmlformats.org/officeDocument/2006/relationships/hyperlink" Target="http://www.consultant.ru/popular/gkrf1/5_75.html" TargetMode="External"/><Relationship Id="rId47" Type="http://schemas.openxmlformats.org/officeDocument/2006/relationships/hyperlink" Target="http://www.consultant.ru/popular/gkrf1/5_75.html" TargetMode="External"/><Relationship Id="rId50" Type="http://schemas.openxmlformats.org/officeDocument/2006/relationships/hyperlink" Target="http://www.consultant.ru/popular/gkrf1/5_75.html" TargetMode="External"/><Relationship Id="rId55" Type="http://schemas.openxmlformats.org/officeDocument/2006/relationships/hyperlink" Target="http://www.consultant.ru/popular/gkrf1/5_75.html" TargetMode="External"/><Relationship Id="rId63" Type="http://schemas.openxmlformats.org/officeDocument/2006/relationships/hyperlink" Target="http://www.consultant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gkrf1/5_2.html" TargetMode="External"/><Relationship Id="rId20" Type="http://schemas.openxmlformats.org/officeDocument/2006/relationships/hyperlink" Target="http://www.consultant.ru/popular/gkrf1/5_59.html" TargetMode="External"/><Relationship Id="rId29" Type="http://schemas.openxmlformats.org/officeDocument/2006/relationships/hyperlink" Target="http://www.consultant.ru/popular/gkrf1/5_61.html" TargetMode="External"/><Relationship Id="rId41" Type="http://schemas.openxmlformats.org/officeDocument/2006/relationships/hyperlink" Target="http://www.consultant.ru/popular/gkrf1/5_75.html" TargetMode="External"/><Relationship Id="rId54" Type="http://schemas.openxmlformats.org/officeDocument/2006/relationships/hyperlink" Target="http://www.consultant.ru/popular/gkrf1/5_75.html" TargetMode="External"/><Relationship Id="rId62" Type="http://schemas.openxmlformats.org/officeDocument/2006/relationships/hyperlink" Target="http://www.supcour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krf1/5_2.html" TargetMode="External"/><Relationship Id="rId24" Type="http://schemas.openxmlformats.org/officeDocument/2006/relationships/hyperlink" Target="http://www.consultant.ru/popular/gkrf1/5_60.html" TargetMode="External"/><Relationship Id="rId32" Type="http://schemas.openxmlformats.org/officeDocument/2006/relationships/hyperlink" Target="http://www.consultant.ru/popular/gkrf1/5_61.html" TargetMode="External"/><Relationship Id="rId37" Type="http://schemas.openxmlformats.org/officeDocument/2006/relationships/hyperlink" Target="http://www.consultant.ru/popular/gkrf1/5_65.html" TargetMode="External"/><Relationship Id="rId40" Type="http://schemas.openxmlformats.org/officeDocument/2006/relationships/hyperlink" Target="http://www.consultant.ru/popular/gkrf1/5_67.html" TargetMode="External"/><Relationship Id="rId45" Type="http://schemas.openxmlformats.org/officeDocument/2006/relationships/hyperlink" Target="http://www.consultant.ru/popular/gkrf1/5_75.html" TargetMode="External"/><Relationship Id="rId53" Type="http://schemas.openxmlformats.org/officeDocument/2006/relationships/hyperlink" Target="http://www.consultant.ru/popular/gkrf1/5_75.html" TargetMode="External"/><Relationship Id="rId58" Type="http://schemas.openxmlformats.org/officeDocument/2006/relationships/hyperlink" Target="http://www.duma.ru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krf1/5_2.html" TargetMode="External"/><Relationship Id="rId23" Type="http://schemas.openxmlformats.org/officeDocument/2006/relationships/hyperlink" Target="http://www.consultant.ru/popular/gkrf1/5_60.html" TargetMode="External"/><Relationship Id="rId28" Type="http://schemas.openxmlformats.org/officeDocument/2006/relationships/hyperlink" Target="http://www.consultant.ru/popular/gkrf1/5_61.html" TargetMode="External"/><Relationship Id="rId36" Type="http://schemas.openxmlformats.org/officeDocument/2006/relationships/hyperlink" Target="http://www.consultant.ru/popular/gkrf1/5_65.html" TargetMode="External"/><Relationship Id="rId49" Type="http://schemas.openxmlformats.org/officeDocument/2006/relationships/hyperlink" Target="http://www.consultant.ru/popular/gkrf1/5_75.html" TargetMode="External"/><Relationship Id="rId57" Type="http://schemas.openxmlformats.org/officeDocument/2006/relationships/hyperlink" Target="http://www.gov.ru/page2.html" TargetMode="External"/><Relationship Id="rId61" Type="http://schemas.openxmlformats.org/officeDocument/2006/relationships/hyperlink" Target="http://www.scli.ru" TargetMode="External"/><Relationship Id="rId10" Type="http://schemas.openxmlformats.org/officeDocument/2006/relationships/hyperlink" Target="http://www.consultant.ru/popular/gkrf1/5_2.html" TargetMode="External"/><Relationship Id="rId19" Type="http://schemas.openxmlformats.org/officeDocument/2006/relationships/hyperlink" Target="http://www.consultant.ru/popular/gkrf1/5_57.html" TargetMode="External"/><Relationship Id="rId31" Type="http://schemas.openxmlformats.org/officeDocument/2006/relationships/hyperlink" Target="http://www.consultant.ru/popular/gkrf1/5_61.html" TargetMode="External"/><Relationship Id="rId44" Type="http://schemas.openxmlformats.org/officeDocument/2006/relationships/hyperlink" Target="http://www.consultant.ru/popular/gkrf1/5_75.html" TargetMode="External"/><Relationship Id="rId52" Type="http://schemas.openxmlformats.org/officeDocument/2006/relationships/hyperlink" Target="http://www.consultant.ru/popular/gkrf1/5_75.html" TargetMode="External"/><Relationship Id="rId60" Type="http://schemas.openxmlformats.org/officeDocument/2006/relationships/hyperlink" Target="http://ust.ru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krf1/5_2.html" TargetMode="External"/><Relationship Id="rId14" Type="http://schemas.openxmlformats.org/officeDocument/2006/relationships/hyperlink" Target="http://www.consultant.ru/popular/gkrf1/5_2.html" TargetMode="External"/><Relationship Id="rId22" Type="http://schemas.openxmlformats.org/officeDocument/2006/relationships/hyperlink" Target="http://www.consultant.ru/popular/gkrf1/5_60.html" TargetMode="External"/><Relationship Id="rId27" Type="http://schemas.openxmlformats.org/officeDocument/2006/relationships/hyperlink" Target="http://www.consultant.ru/popular/gkrf1/5_61.html" TargetMode="External"/><Relationship Id="rId30" Type="http://schemas.openxmlformats.org/officeDocument/2006/relationships/hyperlink" Target="http://www.consultant.ru/popular/gkrf1/5_61.html" TargetMode="External"/><Relationship Id="rId35" Type="http://schemas.openxmlformats.org/officeDocument/2006/relationships/hyperlink" Target="http://www.consultant.ru/popular/gkrf1/5_64.html" TargetMode="External"/><Relationship Id="rId43" Type="http://schemas.openxmlformats.org/officeDocument/2006/relationships/hyperlink" Target="http://www.consultant.ru/popular/gkrf1/5_75.html" TargetMode="External"/><Relationship Id="rId48" Type="http://schemas.openxmlformats.org/officeDocument/2006/relationships/hyperlink" Target="http://www.consultant.ru/popular/gkrf1/5_75.html" TargetMode="External"/><Relationship Id="rId56" Type="http://schemas.openxmlformats.org/officeDocument/2006/relationships/hyperlink" Target="http://www.gov.ru" TargetMode="External"/><Relationship Id="rId64" Type="http://schemas.openxmlformats.org/officeDocument/2006/relationships/hyperlink" Target="http://law.agava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consultant.ru/popular/gkrf1/5_75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popular/gkrf1/5_2.html" TargetMode="External"/><Relationship Id="rId17" Type="http://schemas.openxmlformats.org/officeDocument/2006/relationships/hyperlink" Target="http://www.consultant.ru/popular/gkrf1/5_2.html" TargetMode="External"/><Relationship Id="rId25" Type="http://schemas.openxmlformats.org/officeDocument/2006/relationships/hyperlink" Target="http://www.consultant.ru/popular/gkrf1/5_61.html" TargetMode="External"/><Relationship Id="rId33" Type="http://schemas.openxmlformats.org/officeDocument/2006/relationships/hyperlink" Target="http://www.consultant.ru/popular/gkrf1/5_62.html" TargetMode="External"/><Relationship Id="rId38" Type="http://schemas.openxmlformats.org/officeDocument/2006/relationships/hyperlink" Target="http://www.consultant.ru/popular/gkrf1/5_65.html" TargetMode="External"/><Relationship Id="rId46" Type="http://schemas.openxmlformats.org/officeDocument/2006/relationships/hyperlink" Target="http://www.consultant.ru/popular/gkrf1/5_75.html" TargetMode="External"/><Relationship Id="rId59" Type="http://schemas.openxmlformats.org/officeDocument/2006/relationships/hyperlink" Target="http://www.m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3118</Words>
  <Characters>17774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29</cp:revision>
  <cp:lastPrinted>2015-12-04T03:31:00Z</cp:lastPrinted>
  <dcterms:created xsi:type="dcterms:W3CDTF">2014-11-20T04:42:00Z</dcterms:created>
  <dcterms:modified xsi:type="dcterms:W3CDTF">2017-02-25T10:02:00Z</dcterms:modified>
</cp:coreProperties>
</file>