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33" w:rsidRPr="00C03D9C" w:rsidRDefault="00203333" w:rsidP="00203333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0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Главное управление образования и науки Алтайского края </w:t>
      </w:r>
    </w:p>
    <w:p w:rsidR="00203333" w:rsidRPr="00C03D9C" w:rsidRDefault="00203333" w:rsidP="00203333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0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:rsidR="00203333" w:rsidRPr="00C03D9C" w:rsidRDefault="00203333" w:rsidP="00203333">
      <w:pPr>
        <w:spacing w:after="0" w:line="240" w:lineRule="auto"/>
        <w:ind w:right="-569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C0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«Троицкий агротехнический техникум»</w:t>
      </w:r>
    </w:p>
    <w:p w:rsidR="00203333" w:rsidRPr="00C03D9C" w:rsidRDefault="00203333" w:rsidP="002033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C03D9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(КГБПОУ «ТАТТ»)</w:t>
      </w:r>
    </w:p>
    <w:p w:rsidR="00203333" w:rsidRDefault="00203333"/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203333" w:rsidRPr="00203333" w:rsidTr="00203333">
        <w:tc>
          <w:tcPr>
            <w:tcW w:w="4501" w:type="dxa"/>
            <w:shd w:val="clear" w:color="auto" w:fill="auto"/>
          </w:tcPr>
          <w:p w:rsidR="00203333" w:rsidRPr="00203333" w:rsidRDefault="00203333" w:rsidP="002033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203333" w:rsidRPr="00203333" w:rsidTr="00203333">
        <w:tc>
          <w:tcPr>
            <w:tcW w:w="4501" w:type="dxa"/>
            <w:shd w:val="clear" w:color="auto" w:fill="auto"/>
          </w:tcPr>
          <w:p w:rsidR="00203333" w:rsidRPr="00203333" w:rsidRDefault="00203333" w:rsidP="002033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</w:pPr>
            <w:r w:rsidRPr="00203333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  <w:t xml:space="preserve">  Директор КГБПОУ «ТАТТ» _________/</w:t>
            </w:r>
            <w:proofErr w:type="spellStart"/>
            <w:r w:rsidRPr="00203333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  <w:t>А.А.Завьялов</w:t>
            </w:r>
            <w:proofErr w:type="spellEnd"/>
            <w:r w:rsidRPr="00203333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  <w:t>/</w:t>
            </w:r>
          </w:p>
          <w:p w:rsidR="00203333" w:rsidRPr="00203333" w:rsidRDefault="00203333" w:rsidP="002033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</w:pPr>
            <w:r w:rsidRPr="00203333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ar-SA"/>
              </w:rPr>
              <w:t>«___»_______________2016 г.</w:t>
            </w:r>
          </w:p>
        </w:tc>
      </w:tr>
    </w:tbl>
    <w:p w:rsidR="00203333" w:rsidRPr="00203333" w:rsidRDefault="00203333" w:rsidP="002033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203333" w:rsidRPr="00203333" w:rsidRDefault="00203333" w:rsidP="002033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203333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РАБОЧАЯ ПРОГРАММА </w:t>
      </w:r>
    </w:p>
    <w:p w:rsidR="00203333" w:rsidRPr="00203333" w:rsidRDefault="00203333" w:rsidP="002033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203333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УЧЕБНОЙ ДИСЦИПЛИНЫ</w:t>
      </w:r>
    </w:p>
    <w:p w:rsidR="00203333" w:rsidRPr="00203333" w:rsidRDefault="00203333" w:rsidP="0020333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203333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ОП.16 Страховое дело</w:t>
      </w:r>
    </w:p>
    <w:p w:rsidR="00203333" w:rsidRPr="00203333" w:rsidRDefault="00203333" w:rsidP="0020333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203333" w:rsidRPr="00203333" w:rsidRDefault="00203333" w:rsidP="00203333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203333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специальности 38.02.01. Экономика и бухгалтерский учет (по отраслям)</w:t>
      </w:r>
    </w:p>
    <w:p w:rsidR="00203333" w:rsidRPr="00203333" w:rsidRDefault="00203333" w:rsidP="00203333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203333" w:rsidRPr="00203333" w:rsidRDefault="00203333" w:rsidP="002033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360"/>
        <w:jc w:val="center"/>
        <w:rPr>
          <w:rFonts w:ascii="Calibri" w:eastAsia="Times New Roman" w:hAnsi="Calibri" w:cs="Times New Roman"/>
          <w:lang w:eastAsia="ru-RU"/>
        </w:rPr>
      </w:pPr>
    </w:p>
    <w:p w:rsidR="00203333" w:rsidRPr="00203333" w:rsidRDefault="00203333" w:rsidP="00203333">
      <w:pPr>
        <w:spacing w:after="0" w:line="240" w:lineRule="auto"/>
        <w:ind w:firstLine="360"/>
        <w:rPr>
          <w:rFonts w:ascii="Calibri" w:eastAsia="Times New Roman" w:hAnsi="Calibri" w:cs="Times New Roman"/>
          <w:b/>
          <w:sz w:val="36"/>
          <w:szCs w:val="40"/>
          <w:lang w:eastAsia="ru-RU"/>
        </w:rPr>
      </w:pPr>
    </w:p>
    <w:p w:rsidR="00203333" w:rsidRPr="00203333" w:rsidRDefault="00203333" w:rsidP="00203333">
      <w:pPr>
        <w:spacing w:after="0" w:line="240" w:lineRule="auto"/>
        <w:ind w:firstLine="360"/>
        <w:rPr>
          <w:rFonts w:ascii="Bookman Old Style" w:eastAsia="Times New Roman" w:hAnsi="Bookman Old Style" w:cs="Bookman Old Style"/>
          <w:b/>
          <w:caps/>
          <w:sz w:val="40"/>
          <w:szCs w:val="40"/>
          <w:lang w:eastAsia="ru-RU"/>
        </w:rPr>
      </w:pPr>
    </w:p>
    <w:p w:rsidR="00203333" w:rsidRDefault="00203333" w:rsidP="00203333">
      <w:pPr>
        <w:spacing w:after="0" w:line="240" w:lineRule="auto"/>
        <w:ind w:firstLine="360"/>
        <w:jc w:val="center"/>
        <w:rPr>
          <w:rFonts w:ascii="Bookman Old Style" w:eastAsia="Times New Roman" w:hAnsi="Bookman Old Style" w:cs="Bookman Old Style"/>
          <w:b/>
          <w:caps/>
          <w:sz w:val="40"/>
          <w:szCs w:val="40"/>
          <w:lang w:eastAsia="ru-RU"/>
        </w:rPr>
      </w:pPr>
    </w:p>
    <w:p w:rsidR="00203333" w:rsidRPr="00203333" w:rsidRDefault="00203333" w:rsidP="00203333">
      <w:pPr>
        <w:spacing w:after="0" w:line="240" w:lineRule="auto"/>
        <w:ind w:firstLine="360"/>
        <w:jc w:val="center"/>
        <w:rPr>
          <w:rFonts w:ascii="Bookman Old Style" w:eastAsia="Times New Roman" w:hAnsi="Bookman Old Style" w:cs="Bookman Old Style"/>
          <w:b/>
          <w:caps/>
          <w:sz w:val="40"/>
          <w:szCs w:val="40"/>
          <w:lang w:eastAsia="ru-RU"/>
        </w:rPr>
      </w:pPr>
    </w:p>
    <w:p w:rsidR="00203333" w:rsidRPr="00203333" w:rsidRDefault="00203333" w:rsidP="00203333">
      <w:pPr>
        <w:spacing w:after="0" w:line="240" w:lineRule="auto"/>
        <w:ind w:firstLine="360"/>
        <w:jc w:val="center"/>
        <w:rPr>
          <w:rFonts w:ascii="Bookman Old Style" w:eastAsia="Times New Roman" w:hAnsi="Bookman Old Style" w:cs="Bookman Old Style"/>
          <w:b/>
          <w:caps/>
          <w:sz w:val="40"/>
          <w:szCs w:val="40"/>
          <w:lang w:eastAsia="ru-RU"/>
        </w:rPr>
      </w:pPr>
    </w:p>
    <w:p w:rsidR="00203333" w:rsidRPr="00203333" w:rsidRDefault="00203333" w:rsidP="00203333">
      <w:pPr>
        <w:spacing w:after="0" w:line="240" w:lineRule="auto"/>
        <w:ind w:firstLine="360"/>
        <w:jc w:val="center"/>
        <w:rPr>
          <w:rFonts w:ascii="Bookman Old Style" w:eastAsia="Times New Roman" w:hAnsi="Bookman Old Style" w:cs="Bookman Old Style"/>
          <w:b/>
          <w:caps/>
          <w:sz w:val="40"/>
          <w:szCs w:val="40"/>
          <w:lang w:eastAsia="ru-RU"/>
        </w:rPr>
      </w:pPr>
    </w:p>
    <w:p w:rsidR="00203333" w:rsidRPr="00203333" w:rsidRDefault="00203333" w:rsidP="00203333">
      <w:pPr>
        <w:spacing w:after="0" w:line="240" w:lineRule="auto"/>
        <w:ind w:firstLine="360"/>
        <w:jc w:val="center"/>
        <w:rPr>
          <w:rFonts w:ascii="Bookman Old Style" w:eastAsia="Times New Roman" w:hAnsi="Bookman Old Style" w:cs="Bookman Old Style"/>
          <w:b/>
          <w:caps/>
          <w:color w:val="000000"/>
          <w:lang w:eastAsia="ru-RU"/>
        </w:rPr>
      </w:pPr>
    </w:p>
    <w:p w:rsidR="00203333" w:rsidRPr="00203333" w:rsidRDefault="00203333" w:rsidP="00203333">
      <w:pPr>
        <w:spacing w:after="0" w:line="240" w:lineRule="auto"/>
        <w:ind w:firstLine="360"/>
        <w:jc w:val="center"/>
        <w:rPr>
          <w:rFonts w:ascii="Bookman Old Style" w:eastAsia="Times New Roman" w:hAnsi="Bookman Old Style" w:cs="Bookman Old Style"/>
          <w:b/>
          <w:caps/>
          <w:color w:val="000000"/>
          <w:lang w:eastAsia="ru-RU"/>
        </w:rPr>
      </w:pPr>
    </w:p>
    <w:p w:rsidR="00203333" w:rsidRPr="00203333" w:rsidRDefault="00203333" w:rsidP="00203333">
      <w:pPr>
        <w:spacing w:after="0" w:line="240" w:lineRule="auto"/>
        <w:ind w:firstLine="360"/>
        <w:jc w:val="center"/>
        <w:rPr>
          <w:rFonts w:ascii="Bookman Old Style" w:eastAsia="Times New Roman" w:hAnsi="Bookman Old Style" w:cs="Bookman Old Style"/>
          <w:b/>
          <w:caps/>
          <w:color w:val="000000"/>
          <w:lang w:eastAsia="ru-RU"/>
        </w:rPr>
      </w:pPr>
    </w:p>
    <w:p w:rsidR="00203333" w:rsidRPr="00203333" w:rsidRDefault="00203333" w:rsidP="00203333">
      <w:pPr>
        <w:spacing w:after="0" w:line="240" w:lineRule="auto"/>
        <w:rPr>
          <w:rFonts w:ascii="Bookman Old Style" w:eastAsia="Times New Roman" w:hAnsi="Bookman Old Style" w:cs="Bookman Old Style"/>
          <w:b/>
          <w:caps/>
          <w:color w:val="000000"/>
          <w:lang w:eastAsia="ru-RU"/>
        </w:rPr>
      </w:pPr>
    </w:p>
    <w:p w:rsidR="00203333" w:rsidRPr="00203333" w:rsidRDefault="00203333" w:rsidP="002033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203333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Троицкое</w:t>
      </w:r>
    </w:p>
    <w:p w:rsidR="00203333" w:rsidRPr="00203333" w:rsidRDefault="00203333" w:rsidP="002033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203333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 2016</w:t>
      </w:r>
    </w:p>
    <w:p w:rsidR="00203333" w:rsidRPr="00203333" w:rsidRDefault="00203333" w:rsidP="002033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203333" w:rsidRPr="00203333" w:rsidRDefault="00203333" w:rsidP="002033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333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Рабочая  программа учебной дисциплины</w:t>
      </w:r>
      <w:r w:rsidRPr="00203333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 ОП.16 страховое дело </w:t>
      </w:r>
      <w:r w:rsidRPr="002033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разработана на основе примерной программы, составленной в соответствии с Федеральным  государственным  образовательным  стандартом среднего профессионального образования  по специальности </w:t>
      </w:r>
      <w:r w:rsidRPr="002033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38.02.01  Экономика и бухгалтерский учет (по отраслям)</w:t>
      </w:r>
    </w:p>
    <w:p w:rsidR="00203333" w:rsidRPr="00203333" w:rsidRDefault="00203333" w:rsidP="002033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3333" w:rsidRPr="00203333" w:rsidRDefault="00203333" w:rsidP="002033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3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Составитель: </w:t>
      </w:r>
    </w:p>
    <w:p w:rsidR="00203333" w:rsidRPr="00203333" w:rsidRDefault="00203333" w:rsidP="002033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333">
        <w:rPr>
          <w:rFonts w:ascii="Times New Roman" w:eastAsia="Calibri" w:hAnsi="Times New Roman" w:cs="Times New Roman"/>
          <w:sz w:val="28"/>
          <w:szCs w:val="28"/>
          <w:lang w:eastAsia="ru-RU"/>
        </w:rPr>
        <w:t>Семенова О.В.,  преподаватель экономических дисциплин  КГБПОУ «ТАТТ»</w:t>
      </w:r>
    </w:p>
    <w:p w:rsidR="00203333" w:rsidRPr="00203333" w:rsidRDefault="00203333" w:rsidP="002033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3333" w:rsidRPr="00203333" w:rsidRDefault="00203333" w:rsidP="00203333">
      <w:pPr>
        <w:widowControl w:val="0"/>
        <w:tabs>
          <w:tab w:val="left" w:pos="6420"/>
        </w:tabs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3333" w:rsidRPr="00203333" w:rsidTr="005764DC">
        <w:tc>
          <w:tcPr>
            <w:tcW w:w="4785" w:type="dxa"/>
            <w:vMerge w:val="restart"/>
          </w:tcPr>
          <w:p w:rsidR="00203333" w:rsidRPr="00203333" w:rsidRDefault="00203333" w:rsidP="00203333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lang w:eastAsia="ru-RU"/>
              </w:rPr>
            </w:pPr>
            <w:r w:rsidRPr="00203333">
              <w:rPr>
                <w:rFonts w:ascii="Times New Roman" w:eastAsia="Calibri" w:hAnsi="Times New Roman" w:cs="Times New Roman"/>
                <w:lang w:eastAsia="ru-RU"/>
              </w:rPr>
              <w:t>Рассмотрена</w:t>
            </w:r>
          </w:p>
          <w:p w:rsidR="00203333" w:rsidRPr="00203333" w:rsidRDefault="00203333" w:rsidP="00203333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lang w:eastAsia="ru-RU"/>
              </w:rPr>
            </w:pPr>
            <w:r w:rsidRPr="00203333">
              <w:rPr>
                <w:rFonts w:ascii="Times New Roman" w:eastAsia="Calibri" w:hAnsi="Times New Roman" w:cs="Times New Roman"/>
                <w:lang w:eastAsia="ru-RU"/>
              </w:rPr>
              <w:t>цикловой  методической комиссией</w:t>
            </w:r>
          </w:p>
          <w:p w:rsidR="00203333" w:rsidRPr="00203333" w:rsidRDefault="00203333" w:rsidP="00203333">
            <w:pPr>
              <w:widowControl w:val="0"/>
              <w:tabs>
                <w:tab w:val="left" w:pos="6420"/>
              </w:tabs>
              <w:ind w:left="284"/>
              <w:rPr>
                <w:rFonts w:ascii="Times New Roman" w:eastAsia="Calibri" w:hAnsi="Times New Roman" w:cs="Times New Roman"/>
                <w:lang w:eastAsia="ru-RU"/>
              </w:rPr>
            </w:pPr>
            <w:r w:rsidRPr="00203333">
              <w:rPr>
                <w:rFonts w:ascii="Times New Roman" w:eastAsia="Calibri" w:hAnsi="Times New Roman" w:cs="Times New Roman"/>
                <w:lang w:eastAsia="ru-RU"/>
              </w:rPr>
              <w:t>общеобразовательных и социальн</w:t>
            </w:r>
            <w:proofErr w:type="gramStart"/>
            <w:r w:rsidRPr="00203333">
              <w:rPr>
                <w:rFonts w:ascii="Times New Roman" w:eastAsia="Calibri" w:hAnsi="Times New Roman" w:cs="Times New Roman"/>
                <w:lang w:eastAsia="ru-RU"/>
              </w:rPr>
              <w:t>о-</w:t>
            </w:r>
            <w:proofErr w:type="gramEnd"/>
            <w:r w:rsidRPr="00203333">
              <w:rPr>
                <w:rFonts w:ascii="Times New Roman" w:eastAsia="Calibri" w:hAnsi="Times New Roman" w:cs="Times New Roman"/>
                <w:lang w:eastAsia="ru-RU"/>
              </w:rPr>
              <w:t xml:space="preserve">   гуманитарных дисциплин</w:t>
            </w:r>
          </w:p>
          <w:p w:rsidR="00203333" w:rsidRPr="00203333" w:rsidRDefault="00203333" w:rsidP="00203333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lang w:eastAsia="ru-RU"/>
              </w:rPr>
            </w:pPr>
            <w:r w:rsidRPr="00203333">
              <w:rPr>
                <w:rFonts w:ascii="Times New Roman" w:eastAsia="Calibri" w:hAnsi="Times New Roman" w:cs="Times New Roman"/>
                <w:lang w:eastAsia="ru-RU"/>
              </w:rPr>
              <w:t>протокол №__от «  »________2016 г.</w:t>
            </w:r>
          </w:p>
          <w:p w:rsidR="00203333" w:rsidRPr="00203333" w:rsidRDefault="00203333" w:rsidP="00203333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lang w:eastAsia="ru-RU"/>
              </w:rPr>
            </w:pPr>
            <w:r w:rsidRPr="00203333">
              <w:rPr>
                <w:rFonts w:ascii="Times New Roman" w:eastAsia="Calibri" w:hAnsi="Times New Roman" w:cs="Times New Roman"/>
                <w:lang w:eastAsia="ru-RU"/>
              </w:rPr>
              <w:t xml:space="preserve">Председатель ЦМК </w:t>
            </w:r>
          </w:p>
          <w:p w:rsidR="00203333" w:rsidRPr="00203333" w:rsidRDefault="00203333" w:rsidP="00203333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lang w:eastAsia="ru-RU"/>
              </w:rPr>
            </w:pPr>
            <w:r w:rsidRPr="00203333">
              <w:rPr>
                <w:rFonts w:ascii="Times New Roman" w:eastAsia="Calibri" w:hAnsi="Times New Roman" w:cs="Times New Roman"/>
                <w:lang w:eastAsia="ru-RU"/>
              </w:rPr>
              <w:t>___________/О.В. Семенова/</w:t>
            </w:r>
          </w:p>
          <w:p w:rsidR="00203333" w:rsidRPr="00203333" w:rsidRDefault="00203333" w:rsidP="00203333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hideMark/>
          </w:tcPr>
          <w:p w:rsidR="00203333" w:rsidRPr="00203333" w:rsidRDefault="00203333" w:rsidP="00203333">
            <w:pPr>
              <w:widowControl w:val="0"/>
              <w:tabs>
                <w:tab w:val="left" w:pos="6420"/>
              </w:tabs>
              <w:ind w:firstLine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33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203333" w:rsidRPr="00203333" w:rsidTr="005764DC">
        <w:tc>
          <w:tcPr>
            <w:tcW w:w="0" w:type="auto"/>
            <w:vMerge/>
            <w:vAlign w:val="center"/>
            <w:hideMark/>
          </w:tcPr>
          <w:p w:rsidR="00203333" w:rsidRPr="00203333" w:rsidRDefault="00203333" w:rsidP="00203333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203333" w:rsidRPr="00203333" w:rsidRDefault="00203333" w:rsidP="00203333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lang w:eastAsia="ru-RU"/>
              </w:rPr>
            </w:pPr>
            <w:r w:rsidRPr="00203333">
              <w:rPr>
                <w:rFonts w:ascii="Times New Roman" w:eastAsia="Calibri" w:hAnsi="Times New Roman" w:cs="Times New Roman"/>
                <w:lang w:eastAsia="ru-RU"/>
              </w:rPr>
              <w:t>Заместитель директора по учебной работе</w:t>
            </w:r>
          </w:p>
          <w:p w:rsidR="00203333" w:rsidRPr="00203333" w:rsidRDefault="00203333" w:rsidP="00203333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lang w:eastAsia="ru-RU"/>
              </w:rPr>
            </w:pPr>
            <w:r w:rsidRPr="00203333">
              <w:rPr>
                <w:rFonts w:ascii="Times New Roman" w:eastAsia="Calibri" w:hAnsi="Times New Roman" w:cs="Times New Roman"/>
                <w:lang w:eastAsia="ru-RU"/>
              </w:rPr>
              <w:t>от «___» ________________ 2016 г.</w:t>
            </w:r>
          </w:p>
          <w:p w:rsidR="00203333" w:rsidRPr="00203333" w:rsidRDefault="00203333" w:rsidP="00203333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lang w:eastAsia="ru-RU"/>
              </w:rPr>
            </w:pPr>
            <w:r w:rsidRPr="00203333">
              <w:rPr>
                <w:rFonts w:ascii="Times New Roman" w:eastAsia="Calibri" w:hAnsi="Times New Roman" w:cs="Times New Roman"/>
                <w:lang w:eastAsia="ru-RU"/>
              </w:rPr>
              <w:t xml:space="preserve">___________/Г.И. </w:t>
            </w:r>
            <w:proofErr w:type="spellStart"/>
            <w:r w:rsidRPr="00203333">
              <w:rPr>
                <w:rFonts w:ascii="Times New Roman" w:eastAsia="Calibri" w:hAnsi="Times New Roman" w:cs="Times New Roman"/>
                <w:lang w:eastAsia="ru-RU"/>
              </w:rPr>
              <w:t>Кошкарова</w:t>
            </w:r>
            <w:proofErr w:type="spellEnd"/>
            <w:r w:rsidRPr="00203333">
              <w:rPr>
                <w:rFonts w:ascii="Times New Roman" w:eastAsia="Calibri" w:hAnsi="Times New Roman" w:cs="Times New Roman"/>
                <w:lang w:eastAsia="ru-RU"/>
              </w:rPr>
              <w:t>/</w:t>
            </w:r>
          </w:p>
          <w:p w:rsidR="00203333" w:rsidRPr="00203333" w:rsidRDefault="00203333" w:rsidP="00203333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03333" w:rsidRPr="00203333" w:rsidRDefault="00203333" w:rsidP="00203333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2A2B" w:rsidRPr="00CB785A" w:rsidRDefault="00BF2A2B" w:rsidP="00BF2A2B">
      <w:pPr>
        <w:keepNext/>
        <w:pageBreakBefore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78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СОДЕРЖАНИЕ</w:t>
      </w:r>
    </w:p>
    <w:p w:rsidR="00BF2A2B" w:rsidRPr="00CB785A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3"/>
      </w:tblGrid>
      <w:tr w:rsidR="00BF2A2B" w:rsidRPr="00CB785A" w:rsidTr="00BF2A2B">
        <w:tc>
          <w:tcPr>
            <w:tcW w:w="7668" w:type="dxa"/>
          </w:tcPr>
          <w:p w:rsidR="00BF2A2B" w:rsidRPr="00CB785A" w:rsidRDefault="00BF2A2B" w:rsidP="00FB1177">
            <w:pPr>
              <w:keepNext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hideMark/>
          </w:tcPr>
          <w:p w:rsidR="00BF2A2B" w:rsidRPr="00CB785A" w:rsidRDefault="00BF2A2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B785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стр.</w:t>
            </w:r>
          </w:p>
        </w:tc>
      </w:tr>
      <w:tr w:rsidR="00BF2A2B" w:rsidRPr="00CB785A" w:rsidTr="00BF2A2B">
        <w:tc>
          <w:tcPr>
            <w:tcW w:w="7668" w:type="dxa"/>
          </w:tcPr>
          <w:p w:rsidR="00BF2A2B" w:rsidRPr="00CB785A" w:rsidRDefault="00BF2A2B">
            <w:pPr>
              <w:keepNext/>
              <w:tabs>
                <w:tab w:val="num" w:pos="644"/>
              </w:tabs>
              <w:suppressAutoHyphens/>
              <w:autoSpaceDE w:val="0"/>
              <w:snapToGrid w:val="0"/>
              <w:spacing w:after="0" w:line="240" w:lineRule="auto"/>
              <w:ind w:left="644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CB785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ПАСПОРТ РАБОЧЕЙ ПРОГРАММЫ УЧЕБНОЙ ДИСЦИПЛИНЫ</w:t>
            </w:r>
          </w:p>
          <w:p w:rsidR="00BF2A2B" w:rsidRPr="00CB785A" w:rsidRDefault="00BF2A2B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03" w:type="dxa"/>
            <w:hideMark/>
          </w:tcPr>
          <w:p w:rsidR="00BF2A2B" w:rsidRPr="00CB785A" w:rsidRDefault="00BF2A2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B785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BF2A2B" w:rsidRPr="00CB785A" w:rsidTr="00BF2A2B">
        <w:tc>
          <w:tcPr>
            <w:tcW w:w="7668" w:type="dxa"/>
          </w:tcPr>
          <w:p w:rsidR="00BF2A2B" w:rsidRPr="00CB785A" w:rsidRDefault="00BF2A2B">
            <w:pPr>
              <w:keepNext/>
              <w:tabs>
                <w:tab w:val="num" w:pos="644"/>
              </w:tabs>
              <w:suppressAutoHyphens/>
              <w:autoSpaceDE w:val="0"/>
              <w:snapToGrid w:val="0"/>
              <w:spacing w:after="0" w:line="240" w:lineRule="auto"/>
              <w:ind w:left="644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CB785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СТРУКТУРА  и содержание УЧЕБНОЙ ДИСЦИПЛИНЫ</w:t>
            </w:r>
          </w:p>
          <w:p w:rsidR="00BF2A2B" w:rsidRPr="00CB785A" w:rsidRDefault="00BF2A2B" w:rsidP="00FB1177">
            <w:pPr>
              <w:keepNext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hideMark/>
          </w:tcPr>
          <w:p w:rsidR="00BF2A2B" w:rsidRPr="00CB785A" w:rsidRDefault="00BF2A2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B785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BF2A2B" w:rsidRPr="00CB785A" w:rsidTr="00BF2A2B">
        <w:trPr>
          <w:trHeight w:val="670"/>
        </w:trPr>
        <w:tc>
          <w:tcPr>
            <w:tcW w:w="7668" w:type="dxa"/>
          </w:tcPr>
          <w:p w:rsidR="00BF2A2B" w:rsidRPr="00CB785A" w:rsidRDefault="00BF2A2B">
            <w:pPr>
              <w:keepNext/>
              <w:tabs>
                <w:tab w:val="num" w:pos="644"/>
              </w:tabs>
              <w:suppressAutoHyphens/>
              <w:autoSpaceDE w:val="0"/>
              <w:snapToGrid w:val="0"/>
              <w:spacing w:after="0" w:line="240" w:lineRule="auto"/>
              <w:ind w:left="644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CB785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условия реализации РАБОЧЕЙ  программы учебной дисциплины</w:t>
            </w:r>
          </w:p>
          <w:p w:rsidR="00BF2A2B" w:rsidRPr="00CB785A" w:rsidRDefault="00BF2A2B" w:rsidP="00FB117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hideMark/>
          </w:tcPr>
          <w:p w:rsidR="00BF2A2B" w:rsidRPr="00CB785A" w:rsidRDefault="00BF2A2B" w:rsidP="00D06DE5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B785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D06DE5" w:rsidRPr="00CB785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BF2A2B" w:rsidRPr="00CB785A" w:rsidTr="00BF2A2B">
        <w:tc>
          <w:tcPr>
            <w:tcW w:w="7668" w:type="dxa"/>
          </w:tcPr>
          <w:p w:rsidR="00BF2A2B" w:rsidRPr="00CB785A" w:rsidRDefault="00BF2A2B">
            <w:pPr>
              <w:keepNext/>
              <w:tabs>
                <w:tab w:val="num" w:pos="644"/>
              </w:tabs>
              <w:suppressAutoHyphens/>
              <w:autoSpaceDE w:val="0"/>
              <w:snapToGrid w:val="0"/>
              <w:spacing w:after="0" w:line="240" w:lineRule="auto"/>
              <w:ind w:left="644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CB785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Контроль и оценка результатов Освоения учебной дисциплины</w:t>
            </w:r>
          </w:p>
          <w:p w:rsidR="00BF2A2B" w:rsidRPr="00CB785A" w:rsidRDefault="00BF2A2B" w:rsidP="00FB1177">
            <w:pPr>
              <w:keepNext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hideMark/>
          </w:tcPr>
          <w:p w:rsidR="00BF2A2B" w:rsidRPr="00CB785A" w:rsidRDefault="00BF2A2B" w:rsidP="00D06DE5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B785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D06DE5" w:rsidRPr="00CB785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BF2A2B" w:rsidRPr="00CB785A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lang w:eastAsia="ar-SA"/>
        </w:rPr>
      </w:pPr>
    </w:p>
    <w:p w:rsidR="00BF2A2B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Calibri" w:eastAsia="Calibri" w:hAnsi="Calibri" w:cs="Calibri"/>
          <w:bCs/>
          <w:i/>
          <w:lang w:eastAsia="ar-SA"/>
        </w:rPr>
      </w:pPr>
    </w:p>
    <w:p w:rsidR="00BF2A2B" w:rsidRDefault="00BF2A2B" w:rsidP="00BF2A2B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Calibri" w:hAnsi="Times New Roman" w:cs="Calibri"/>
          <w:b/>
          <w:cap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caps/>
          <w:sz w:val="28"/>
          <w:szCs w:val="28"/>
          <w:lang w:eastAsia="ar-SA"/>
        </w:rPr>
        <w:lastRenderedPageBreak/>
        <w:t>1. паспорт РАБОЧЕЙ ПРОГРАММЫ УЧЕБНОЙ ДИСЦИПЛИНЫ</w:t>
      </w:r>
    </w:p>
    <w:p w:rsidR="00BF2A2B" w:rsidRDefault="009157F7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eastAsia="Calibri" w:hAnsi="Times New Roman" w:cs="Calibri"/>
          <w:b/>
          <w:i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Calibri"/>
          <w:b/>
          <w:i/>
          <w:sz w:val="28"/>
          <w:szCs w:val="28"/>
          <w:u w:val="single"/>
          <w:lang w:eastAsia="ar-SA"/>
        </w:rPr>
        <w:t xml:space="preserve">ОП. 16 </w:t>
      </w:r>
      <w:r w:rsidR="00412149">
        <w:rPr>
          <w:rFonts w:ascii="Times New Roman" w:eastAsia="Calibri" w:hAnsi="Times New Roman" w:cs="Calibri"/>
          <w:b/>
          <w:i/>
          <w:sz w:val="28"/>
          <w:szCs w:val="28"/>
          <w:u w:val="single"/>
          <w:lang w:eastAsia="ar-SA"/>
        </w:rPr>
        <w:t>Страховое дело</w:t>
      </w:r>
    </w:p>
    <w:p w:rsidR="00BF2A2B" w:rsidRDefault="00BF2A2B" w:rsidP="00BF2A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>1.1. Область применения программы</w:t>
      </w:r>
    </w:p>
    <w:p w:rsidR="00BF2A2B" w:rsidRDefault="00BF2A2B" w:rsidP="00BF2A2B">
      <w:pPr>
        <w:suppressAutoHyphens/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   Рабочая  программа учебной дисциплины является частью </w:t>
      </w:r>
      <w:r w:rsidR="00CB785A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программы подготовки специалистов среднего звена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 соответствии с ФГОС   по специальности СПО </w:t>
      </w:r>
      <w:r w:rsidR="000C1D6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38.02.01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Экономика и бухгалтерский учет (по отраслям).</w:t>
      </w:r>
    </w:p>
    <w:p w:rsidR="00BF2A2B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1.2. Место дисциплины в структуре основной профессиональной образовательной программы: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дисциплина входит в профессиональный цикл.</w:t>
      </w:r>
    </w:p>
    <w:p w:rsidR="00BF2A2B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>1.3. Цели и задачи дисциплины – требования к результатам освоения дисциплины:</w:t>
      </w:r>
    </w:p>
    <w:p w:rsidR="00BF2A2B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В результате освоения дисциплины обучающийся должен уметь:</w:t>
      </w:r>
    </w:p>
    <w:p w:rsidR="00BF2A2B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- </w:t>
      </w:r>
      <w:r w:rsidR="00412149">
        <w:rPr>
          <w:rFonts w:ascii="Times New Roman" w:eastAsia="Calibri" w:hAnsi="Times New Roman" w:cs="Calibri"/>
          <w:sz w:val="28"/>
          <w:szCs w:val="28"/>
          <w:lang w:eastAsia="ar-SA"/>
        </w:rPr>
        <w:t>рассчитывать сумму страхового возмещения при различных системах страхования.</w:t>
      </w:r>
    </w:p>
    <w:p w:rsidR="00BF2A2B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В результате освоения дисциплины обучающийся должен знать:</w:t>
      </w:r>
    </w:p>
    <w:p w:rsidR="00BF2A2B" w:rsidRDefault="00BF2A2B" w:rsidP="00BF2A2B">
      <w:pPr>
        <w:suppressAutoHyphens/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- </w:t>
      </w:r>
      <w:r w:rsidR="00412149">
        <w:rPr>
          <w:rFonts w:ascii="Times New Roman" w:eastAsia="Calibri" w:hAnsi="Times New Roman" w:cs="Calibri"/>
          <w:sz w:val="28"/>
          <w:szCs w:val="28"/>
          <w:lang w:eastAsia="ar-SA"/>
        </w:rPr>
        <w:t>сущность и виды страхования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;</w:t>
      </w:r>
    </w:p>
    <w:p w:rsidR="00BF2A2B" w:rsidRDefault="00BF2A2B" w:rsidP="00BF2A2B">
      <w:pPr>
        <w:suppressAutoHyphens/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- </w:t>
      </w:r>
      <w:r w:rsidR="00412149">
        <w:rPr>
          <w:rFonts w:ascii="Times New Roman" w:eastAsia="Calibri" w:hAnsi="Times New Roman" w:cs="Calibri"/>
          <w:sz w:val="28"/>
          <w:szCs w:val="28"/>
          <w:lang w:eastAsia="ar-SA"/>
        </w:rPr>
        <w:t>формы и системы страхования;</w:t>
      </w:r>
    </w:p>
    <w:p w:rsidR="00BF2A2B" w:rsidRDefault="00412149" w:rsidP="00412149">
      <w:pPr>
        <w:suppressAutoHyphens/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-понятие и задачи актуарных расчетов в страховании.</w:t>
      </w:r>
    </w:p>
    <w:p w:rsidR="00412149" w:rsidRDefault="00412149" w:rsidP="00412149">
      <w:pPr>
        <w:suppressAutoHyphens/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F2A2B" w:rsidRDefault="00CC1A70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>1.4. К</w:t>
      </w:r>
      <w:r w:rsidR="00BF2A2B">
        <w:rPr>
          <w:rFonts w:ascii="Times New Roman" w:eastAsia="Calibri" w:hAnsi="Times New Roman" w:cs="Calibri"/>
          <w:b/>
          <w:sz w:val="28"/>
          <w:szCs w:val="28"/>
          <w:lang w:eastAsia="ar-SA"/>
        </w:rPr>
        <w:t>оличество часов на освоение программы дисциплины:</w:t>
      </w:r>
    </w:p>
    <w:p w:rsidR="00BF2A2B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максимальной учебной нагрузки обучающегося </w:t>
      </w:r>
      <w:r w:rsidR="00412149"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  <w:t xml:space="preserve"> 63 </w:t>
      </w:r>
      <w:r w:rsidR="00CB785A">
        <w:rPr>
          <w:rFonts w:ascii="Times New Roman" w:eastAsia="Calibri" w:hAnsi="Times New Roman" w:cs="Calibri"/>
          <w:sz w:val="28"/>
          <w:szCs w:val="28"/>
          <w:lang w:eastAsia="ar-SA"/>
        </w:rPr>
        <w:t>часа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, в том числе:</w:t>
      </w:r>
    </w:p>
    <w:p w:rsidR="00BF2A2B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обязательной аудиторной учебной нагрузки </w:t>
      </w:r>
      <w:proofErr w:type="gramStart"/>
      <w:r>
        <w:rPr>
          <w:rFonts w:ascii="Times New Roman" w:eastAsia="Calibri" w:hAnsi="Times New Roman" w:cs="Calibri"/>
          <w:sz w:val="28"/>
          <w:szCs w:val="28"/>
          <w:lang w:eastAsia="ar-SA"/>
        </w:rPr>
        <w:t>обучающегося</w:t>
      </w:r>
      <w:proofErr w:type="gramEnd"/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CB785A"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  <w:t>12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часов;</w:t>
      </w:r>
    </w:p>
    <w:p w:rsidR="00BF2A2B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самостоятельной работы </w:t>
      </w:r>
      <w:proofErr w:type="gramStart"/>
      <w:r>
        <w:rPr>
          <w:rFonts w:ascii="Times New Roman" w:eastAsia="Calibri" w:hAnsi="Times New Roman" w:cs="Calibri"/>
          <w:sz w:val="28"/>
          <w:szCs w:val="28"/>
          <w:lang w:eastAsia="ar-SA"/>
        </w:rPr>
        <w:t>обучающегося</w:t>
      </w:r>
      <w:proofErr w:type="gramEnd"/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412149"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  <w:t xml:space="preserve"> </w:t>
      </w:r>
      <w:r w:rsidR="00CB785A"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  <w:t>51</w:t>
      </w:r>
      <w:r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  <w:t xml:space="preserve"> </w:t>
      </w:r>
      <w:r w:rsidR="00CB785A">
        <w:rPr>
          <w:rFonts w:ascii="Times New Roman" w:eastAsia="Calibri" w:hAnsi="Times New Roman" w:cs="Calibri"/>
          <w:sz w:val="28"/>
          <w:szCs w:val="28"/>
          <w:lang w:eastAsia="ar-SA"/>
        </w:rPr>
        <w:t>час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</w:p>
    <w:p w:rsidR="00BF2A2B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BF2A2B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BF2A2B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BF2A2B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BF2A2B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BF2A2B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BF2A2B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BF2A2B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BF2A2B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lastRenderedPageBreak/>
        <w:t>2. СТРУКТУРА И  СОДЕРЖАНИЕ УЧЕБНОЙ ДИСЦИПЛИНЫ</w:t>
      </w:r>
    </w:p>
    <w:p w:rsidR="00BF2A2B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>2.1. Объем учебной дисциплины и виды учебной работы</w:t>
      </w:r>
    </w:p>
    <w:tbl>
      <w:tblPr>
        <w:tblW w:w="9719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904"/>
        <w:gridCol w:w="1815"/>
      </w:tblGrid>
      <w:tr w:rsidR="00BF2A2B" w:rsidTr="000C1D61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A2B" w:rsidRDefault="00BF2A2B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A2B" w:rsidRDefault="00BF2A2B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i/>
                <w:iCs/>
                <w:sz w:val="28"/>
                <w:szCs w:val="28"/>
                <w:lang w:eastAsia="ar-SA"/>
              </w:rPr>
              <w:t>Объем часов</w:t>
            </w:r>
          </w:p>
        </w:tc>
      </w:tr>
      <w:tr w:rsidR="00BF2A2B" w:rsidTr="000C1D61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A2B" w:rsidRDefault="00BF2A2B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A2B" w:rsidRDefault="00412149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63</w:t>
            </w:r>
          </w:p>
        </w:tc>
      </w:tr>
      <w:tr w:rsidR="00BF2A2B" w:rsidTr="000C1D6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A2B" w:rsidRDefault="00BF2A2B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A2B" w:rsidRDefault="00CB785A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12</w:t>
            </w:r>
          </w:p>
        </w:tc>
      </w:tr>
      <w:tr w:rsidR="00BF2A2B" w:rsidTr="000C1D6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A2B" w:rsidRDefault="00BF2A2B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2B" w:rsidRDefault="00BF2A2B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F2A2B" w:rsidTr="000C1D6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A2B" w:rsidRDefault="00BF2A2B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    лабораторные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A2B" w:rsidRDefault="00BF2A2B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-</w:t>
            </w:r>
          </w:p>
        </w:tc>
      </w:tr>
      <w:tr w:rsidR="00BF2A2B" w:rsidTr="000C1D6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A2B" w:rsidRDefault="00BF2A2B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    практические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A2B" w:rsidRDefault="00CB785A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6</w:t>
            </w:r>
          </w:p>
        </w:tc>
      </w:tr>
      <w:tr w:rsidR="00BF2A2B" w:rsidTr="000C1D6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A2B" w:rsidRDefault="00BF2A2B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    контрольные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A2B" w:rsidRDefault="00BF2A2B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-</w:t>
            </w:r>
          </w:p>
        </w:tc>
      </w:tr>
      <w:tr w:rsidR="00BF2A2B" w:rsidTr="000C1D6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A2B" w:rsidRDefault="00BF2A2B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    курсовая работа (проект) (</w:t>
            </w:r>
            <w:r>
              <w:rPr>
                <w:rFonts w:ascii="Times New Roman" w:eastAsia="Calibri" w:hAnsi="Times New Roman" w:cs="Calibri"/>
                <w:i/>
                <w:sz w:val="28"/>
                <w:szCs w:val="28"/>
                <w:lang w:eastAsia="ar-SA"/>
              </w:rPr>
              <w:t>если предусмотрено)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A2B" w:rsidRDefault="00BF2A2B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-</w:t>
            </w:r>
          </w:p>
        </w:tc>
      </w:tr>
      <w:tr w:rsidR="00BF2A2B" w:rsidTr="000C1D6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A2B" w:rsidRDefault="00BF2A2B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Самостоятельная работа обучающегося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A2B" w:rsidRDefault="00CB785A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51</w:t>
            </w:r>
          </w:p>
        </w:tc>
      </w:tr>
      <w:tr w:rsidR="00BF2A2B" w:rsidTr="000C1D6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A2B" w:rsidRDefault="00BF2A2B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2B" w:rsidRDefault="00BF2A2B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F2A2B" w:rsidTr="000C1D6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A2B" w:rsidRDefault="00BF2A2B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   самостоятельная работа над курсовой работой (проектом)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A2B" w:rsidRDefault="00BF2A2B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-</w:t>
            </w:r>
          </w:p>
        </w:tc>
      </w:tr>
      <w:tr w:rsidR="00BF2A2B" w:rsidTr="000C1D6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A2B" w:rsidRDefault="00BF2A2B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индивидуальное проектное задание</w:t>
            </w:r>
          </w:p>
          <w:p w:rsidR="00BF2A2B" w:rsidRDefault="00BF2A2B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внеаудиторная самостоятельная работа </w:t>
            </w:r>
          </w:p>
          <w:p w:rsidR="00BF2A2B" w:rsidRDefault="00BF2A2B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A2B" w:rsidRDefault="00BF2A2B">
            <w:pPr>
              <w:suppressAutoHyphens/>
              <w:jc w:val="center"/>
              <w:rPr>
                <w:rFonts w:ascii="Times New Roman" w:eastAsia="Calibri" w:hAnsi="Times New Roman" w:cs="Calibri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Cs/>
                <w:sz w:val="28"/>
                <w:szCs w:val="28"/>
                <w:lang w:eastAsia="ar-SA"/>
              </w:rPr>
              <w:t>-</w:t>
            </w:r>
          </w:p>
          <w:p w:rsidR="00BF2A2B" w:rsidRDefault="00CB785A">
            <w:pPr>
              <w:tabs>
                <w:tab w:val="left" w:pos="679"/>
                <w:tab w:val="center" w:pos="792"/>
              </w:tabs>
              <w:suppressAutoHyphens/>
              <w:jc w:val="center"/>
              <w:rPr>
                <w:rFonts w:ascii="Times New Roman" w:eastAsia="Calibri" w:hAnsi="Times New Roman" w:cs="Calibri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Cs/>
                <w:sz w:val="28"/>
                <w:szCs w:val="28"/>
                <w:lang w:eastAsia="ar-SA"/>
              </w:rPr>
              <w:t>51</w:t>
            </w:r>
          </w:p>
        </w:tc>
      </w:tr>
      <w:tr w:rsidR="00BF2A2B" w:rsidTr="000C1D61"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A2B" w:rsidRDefault="00BF2A2B">
            <w:pPr>
              <w:suppressAutoHyphens/>
              <w:snapToGrid w:val="0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 xml:space="preserve">Итоговая аттестация в форме экзамена </w:t>
            </w:r>
          </w:p>
        </w:tc>
      </w:tr>
    </w:tbl>
    <w:p w:rsidR="00BF2A2B" w:rsidRDefault="00BF2A2B" w:rsidP="00BF2A2B">
      <w:pPr>
        <w:spacing w:after="0"/>
        <w:rPr>
          <w:rFonts w:ascii="Times New Roman" w:eastAsia="Calibri" w:hAnsi="Times New Roman" w:cs="Calibri"/>
          <w:lang w:eastAsia="ar-SA"/>
        </w:rPr>
        <w:sectPr w:rsidR="00BF2A2B" w:rsidSect="00203333">
          <w:footerReference w:type="default" r:id="rId8"/>
          <w:pgSz w:w="11906" w:h="16838"/>
          <w:pgMar w:top="1134" w:right="850" w:bottom="1134" w:left="1701" w:header="720" w:footer="720" w:gutter="0"/>
          <w:pgNumType w:start="0"/>
          <w:cols w:space="720"/>
        </w:sectPr>
      </w:pPr>
    </w:p>
    <w:p w:rsidR="00BF2A2B" w:rsidRDefault="00BF2A2B" w:rsidP="00BF2A2B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2.2.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«</w:t>
      </w:r>
      <w:r w:rsidR="0041214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Страховое дело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»</w:t>
      </w:r>
    </w:p>
    <w:tbl>
      <w:tblPr>
        <w:tblW w:w="149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0"/>
        <w:gridCol w:w="9644"/>
        <w:gridCol w:w="1418"/>
        <w:gridCol w:w="368"/>
      </w:tblGrid>
      <w:tr w:rsidR="00BF2A2B" w:rsidTr="00CB785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A2B" w:rsidRDefault="00BF2A2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разделов и тем</w:t>
            </w: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A2B" w:rsidRDefault="00BF2A2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BF2A2B" w:rsidRDefault="00BF2A2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Объем часов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2B" w:rsidRDefault="00BF2A2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2A2B" w:rsidTr="00CB785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A2B" w:rsidRDefault="00BF2A2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A2B" w:rsidRDefault="00BF2A2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BF2A2B" w:rsidRDefault="00BF2A2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A2B" w:rsidRDefault="00BF2A2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475E5" w:rsidTr="00CB785A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475E5" w:rsidRPr="00CF416E" w:rsidRDefault="006475E5" w:rsidP="00CF416E">
            <w:pPr>
              <w:pStyle w:val="a5"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CF416E">
              <w:rPr>
                <w:b/>
                <w:bCs/>
                <w:sz w:val="20"/>
                <w:szCs w:val="20"/>
              </w:rPr>
              <w:t>Тема 1. Экономическая сущность страхования, функции и роль страхования, основные понятия и термины страхования</w:t>
            </w: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75E5" w:rsidRPr="00CF416E" w:rsidRDefault="006475E5">
            <w:pPr>
              <w:pStyle w:val="a3"/>
              <w:spacing w:line="276" w:lineRule="auto"/>
              <w:ind w:firstLine="709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475E5" w:rsidRPr="00CF416E" w:rsidRDefault="006475E5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475E5" w:rsidRPr="00CF416E" w:rsidRDefault="006475E5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475E5" w:rsidTr="00CB785A">
        <w:tc>
          <w:tcPr>
            <w:tcW w:w="3510" w:type="dxa"/>
            <w:vMerge/>
            <w:tcBorders>
              <w:left w:val="single" w:sz="4" w:space="0" w:color="000000"/>
              <w:right w:val="nil"/>
            </w:tcBorders>
          </w:tcPr>
          <w:p w:rsidR="006475E5" w:rsidRPr="00CF416E" w:rsidRDefault="006475E5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75E5" w:rsidRDefault="006475E5" w:rsidP="000330BD">
            <w:pPr>
              <w:pStyle w:val="a5"/>
              <w:ind w:firstLine="40"/>
              <w:jc w:val="both"/>
              <w:rPr>
                <w:sz w:val="20"/>
                <w:szCs w:val="20"/>
              </w:rPr>
            </w:pPr>
            <w:r w:rsidRPr="00CF416E">
              <w:rPr>
                <w:sz w:val="20"/>
                <w:szCs w:val="20"/>
              </w:rPr>
              <w:t>Экономическая сущность страхования, категории страхования.</w:t>
            </w:r>
          </w:p>
          <w:p w:rsidR="006475E5" w:rsidRPr="00CF416E" w:rsidRDefault="006475E5" w:rsidP="000330BD">
            <w:pPr>
              <w:pStyle w:val="a5"/>
              <w:ind w:firstLine="40"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F416E">
              <w:rPr>
                <w:sz w:val="20"/>
                <w:szCs w:val="20"/>
              </w:rPr>
              <w:t>Функции страхования: рисковая, предупредительная, сберегательная, контрольная. Основные понятия и термины страхования.</w:t>
            </w:r>
            <w:r>
              <w:rPr>
                <w:sz w:val="20"/>
                <w:szCs w:val="20"/>
              </w:rPr>
              <w:t xml:space="preserve"> Этапы развития страхования.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75E5" w:rsidRPr="00CF416E" w:rsidRDefault="006475E5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5E5" w:rsidRPr="00CF416E" w:rsidRDefault="006475E5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475E5" w:rsidTr="00CB785A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475E5" w:rsidRPr="00CF416E" w:rsidRDefault="006475E5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75E5" w:rsidRDefault="006475E5" w:rsidP="00167F34">
            <w:pPr>
              <w:pStyle w:val="a3"/>
              <w:spacing w:line="276" w:lineRule="auto"/>
              <w:ind w:firstLine="709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Практическое занятие № 1</w:t>
            </w:r>
          </w:p>
          <w:p w:rsidR="006475E5" w:rsidRPr="00CF416E" w:rsidRDefault="006475E5" w:rsidP="000330BD">
            <w:pPr>
              <w:pStyle w:val="a5"/>
              <w:ind w:firstLin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Деловая игра «Страховой агент-страхователь»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475E5" w:rsidRPr="00CF416E" w:rsidRDefault="006475E5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5E5" w:rsidRPr="00CF416E" w:rsidRDefault="006475E5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93425" w:rsidTr="00CB785A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93425" w:rsidRPr="00CF416E" w:rsidRDefault="00F93425" w:rsidP="00CF416E">
            <w:pPr>
              <w:pStyle w:val="a5"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 </w:t>
            </w:r>
            <w:r w:rsidRPr="003F3C25">
              <w:rPr>
                <w:b/>
                <w:bCs/>
                <w:sz w:val="20"/>
                <w:szCs w:val="20"/>
              </w:rPr>
              <w:t xml:space="preserve"> Классификация страхования. Системы страхования.</w:t>
            </w: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425" w:rsidRPr="00CF416E" w:rsidRDefault="00F93425">
            <w:pPr>
              <w:pStyle w:val="a3"/>
              <w:spacing w:line="276" w:lineRule="auto"/>
              <w:ind w:firstLine="709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93425" w:rsidRPr="00CF416E" w:rsidRDefault="00F93425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93425" w:rsidRPr="00CF416E" w:rsidRDefault="00F93425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93425" w:rsidTr="00CB785A">
        <w:tc>
          <w:tcPr>
            <w:tcW w:w="3510" w:type="dxa"/>
            <w:vMerge/>
            <w:tcBorders>
              <w:left w:val="single" w:sz="4" w:space="0" w:color="000000"/>
              <w:right w:val="nil"/>
            </w:tcBorders>
          </w:tcPr>
          <w:p w:rsidR="00F93425" w:rsidRPr="00CF416E" w:rsidRDefault="00F93425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425" w:rsidRPr="003F3C25" w:rsidRDefault="00F93425" w:rsidP="00F93425">
            <w:pPr>
              <w:pStyle w:val="a5"/>
              <w:rPr>
                <w:sz w:val="20"/>
                <w:szCs w:val="20"/>
              </w:rPr>
            </w:pPr>
            <w:r w:rsidRPr="003F3C25">
              <w:rPr>
                <w:sz w:val="20"/>
                <w:szCs w:val="20"/>
              </w:rPr>
              <w:t>Объекты страхования. Классификация страхования: отрасль, виды, разновидности страхования.</w:t>
            </w:r>
          </w:p>
          <w:p w:rsidR="00F93425" w:rsidRPr="00CF416E" w:rsidRDefault="00F93425" w:rsidP="00F93425">
            <w:pPr>
              <w:pStyle w:val="a5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F3C25">
              <w:rPr>
                <w:sz w:val="20"/>
                <w:szCs w:val="20"/>
              </w:rPr>
              <w:t>Формы страхования: обязательная, добровольная.</w:t>
            </w:r>
            <w:r>
              <w:rPr>
                <w:sz w:val="20"/>
                <w:szCs w:val="20"/>
              </w:rPr>
              <w:t xml:space="preserve"> </w:t>
            </w:r>
            <w:r w:rsidRPr="003F3C25">
              <w:rPr>
                <w:sz w:val="20"/>
                <w:szCs w:val="20"/>
              </w:rPr>
              <w:t>Системы страхования и франшизы.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93425" w:rsidRPr="00CF416E" w:rsidRDefault="00F93425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25" w:rsidRPr="00CF416E" w:rsidRDefault="00F93425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93425" w:rsidTr="00CB785A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3425" w:rsidRPr="00CF416E" w:rsidRDefault="00F93425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425" w:rsidRDefault="00F93425">
            <w:pPr>
              <w:pStyle w:val="a3"/>
              <w:spacing w:line="276" w:lineRule="auto"/>
              <w:ind w:firstLine="709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Практическое занятие</w:t>
            </w:r>
            <w:r w:rsidR="000330BD">
              <w:rPr>
                <w:rFonts w:eastAsia="Calibri"/>
                <w:b/>
                <w:lang w:eastAsia="ar-SA"/>
              </w:rPr>
              <w:t xml:space="preserve"> </w:t>
            </w:r>
            <w:r w:rsidR="00167F34">
              <w:rPr>
                <w:rFonts w:eastAsia="Calibri"/>
                <w:b/>
                <w:lang w:eastAsia="ar-SA"/>
              </w:rPr>
              <w:t>№ 2</w:t>
            </w:r>
            <w:r w:rsidR="00AB1ACA">
              <w:rPr>
                <w:rFonts w:eastAsia="Calibri"/>
                <w:b/>
                <w:lang w:eastAsia="ar-SA"/>
              </w:rPr>
              <w:t xml:space="preserve"> ауд.</w:t>
            </w:r>
          </w:p>
          <w:p w:rsidR="00F93425" w:rsidRPr="00CF416E" w:rsidRDefault="00F93425" w:rsidP="00F93425">
            <w:pPr>
              <w:pStyle w:val="a5"/>
              <w:numPr>
                <w:ilvl w:val="0"/>
                <w:numId w:val="2"/>
              </w:num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F3C25">
              <w:rPr>
                <w:sz w:val="20"/>
                <w:szCs w:val="20"/>
              </w:rPr>
              <w:t>Расчет франшизы и суммы страхового возмещения.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425" w:rsidRPr="00CF416E" w:rsidRDefault="00F93425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25" w:rsidRPr="00CF416E" w:rsidRDefault="00F93425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A7301" w:rsidTr="00CB785A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A7301" w:rsidRPr="00CF416E" w:rsidRDefault="00DA7301" w:rsidP="00DA7301">
            <w:pPr>
              <w:pStyle w:val="a5"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Тема 3.</w:t>
            </w:r>
            <w:r w:rsidRPr="003F3C25">
              <w:rPr>
                <w:b/>
                <w:bCs/>
                <w:sz w:val="20"/>
                <w:szCs w:val="20"/>
              </w:rPr>
              <w:t>Основные принципы и формы организации страхового дела</w:t>
            </w: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301" w:rsidRPr="00CF416E" w:rsidRDefault="00AB1ACA" w:rsidP="00AB1ACA">
            <w:pPr>
              <w:pStyle w:val="a3"/>
              <w:spacing w:line="276" w:lineRule="auto"/>
              <w:ind w:firstLine="709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A7301" w:rsidRPr="00CF416E" w:rsidRDefault="000330BD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A7301" w:rsidRPr="00CF416E" w:rsidRDefault="00DA7301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A7301" w:rsidTr="00CB785A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A7301" w:rsidRPr="00CF416E" w:rsidRDefault="00DA7301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301" w:rsidRPr="00CF416E" w:rsidRDefault="00DA7301" w:rsidP="00412239">
            <w:pPr>
              <w:pStyle w:val="a5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F3C25">
              <w:rPr>
                <w:sz w:val="20"/>
                <w:szCs w:val="20"/>
              </w:rPr>
              <w:t>Страховой рынок: внутренний и внешний.</w:t>
            </w:r>
            <w:r w:rsidR="00412239">
              <w:rPr>
                <w:sz w:val="20"/>
                <w:szCs w:val="20"/>
              </w:rPr>
              <w:t xml:space="preserve"> </w:t>
            </w:r>
            <w:proofErr w:type="gramStart"/>
            <w:r w:rsidRPr="003F3C25">
              <w:rPr>
                <w:sz w:val="20"/>
                <w:szCs w:val="20"/>
              </w:rPr>
              <w:t>Государственная</w:t>
            </w:r>
            <w:proofErr w:type="gramEnd"/>
            <w:r w:rsidRPr="003F3C25">
              <w:rPr>
                <w:sz w:val="20"/>
                <w:szCs w:val="20"/>
              </w:rPr>
              <w:t xml:space="preserve"> и акционерное страхование. Негосударственный пенсионный фонд. Взаимное страхование. Договор страхования.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7301" w:rsidRPr="00CF416E" w:rsidRDefault="00DA7301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01" w:rsidRPr="00CF416E" w:rsidRDefault="00DA7301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7245A" w:rsidTr="00CB785A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7245A" w:rsidRPr="00CF416E" w:rsidRDefault="00E7245A" w:rsidP="00E7245A">
            <w:pPr>
              <w:pStyle w:val="a5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F3C25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F3C25">
              <w:rPr>
                <w:b/>
                <w:bCs/>
                <w:sz w:val="20"/>
                <w:szCs w:val="20"/>
              </w:rPr>
              <w:t>. Основы правового обеспечения и регулирования страховой деятельности.</w:t>
            </w: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45A" w:rsidRPr="00167F34" w:rsidRDefault="00AB1ACA" w:rsidP="00AB1ACA">
            <w:pPr>
              <w:pStyle w:val="a3"/>
              <w:spacing w:line="276" w:lineRule="auto"/>
              <w:ind w:firstLine="709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245A" w:rsidRPr="00CF416E" w:rsidRDefault="00167F34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E7245A" w:rsidRPr="00CF416E" w:rsidRDefault="00E7245A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7245A" w:rsidTr="00CB785A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7245A" w:rsidRPr="00CF416E" w:rsidRDefault="00E7245A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45A" w:rsidRPr="00CF416E" w:rsidRDefault="00E7245A" w:rsidP="00167F34">
            <w:pPr>
              <w:pStyle w:val="a5"/>
              <w:spacing w:line="240" w:lineRule="atLeast"/>
              <w:ind w:left="39" w:firstLine="28"/>
              <w:rPr>
                <w:rFonts w:eastAsia="Calibri"/>
                <w:b/>
                <w:lang w:eastAsia="ar-SA"/>
              </w:rPr>
            </w:pPr>
            <w:r w:rsidRPr="003F3C25">
              <w:rPr>
                <w:sz w:val="20"/>
                <w:szCs w:val="20"/>
              </w:rPr>
              <w:t xml:space="preserve">Необходимость создания эффективной системы страховой защиты интересов граждан и юридических </w:t>
            </w:r>
            <w:proofErr w:type="spellStart"/>
            <w:r w:rsidRPr="003F3C25">
              <w:rPr>
                <w:sz w:val="20"/>
                <w:szCs w:val="20"/>
              </w:rPr>
              <w:t>лиц</w:t>
            </w:r>
            <w:proofErr w:type="gramStart"/>
            <w:r w:rsidRPr="003F3C25">
              <w:rPr>
                <w:sz w:val="20"/>
                <w:szCs w:val="20"/>
              </w:rPr>
              <w:t>.Г</w:t>
            </w:r>
            <w:proofErr w:type="gramEnd"/>
            <w:r w:rsidRPr="003F3C25">
              <w:rPr>
                <w:sz w:val="20"/>
                <w:szCs w:val="20"/>
              </w:rPr>
              <w:t>осударственная</w:t>
            </w:r>
            <w:proofErr w:type="spellEnd"/>
            <w:r w:rsidRPr="003F3C25">
              <w:rPr>
                <w:sz w:val="20"/>
                <w:szCs w:val="20"/>
              </w:rPr>
              <w:t xml:space="preserve"> поддержка страхования.</w:t>
            </w:r>
            <w:r w:rsidR="00412239">
              <w:rPr>
                <w:sz w:val="20"/>
                <w:szCs w:val="20"/>
              </w:rPr>
              <w:t xml:space="preserve"> </w:t>
            </w:r>
            <w:r w:rsidRPr="003F3C25">
              <w:rPr>
                <w:sz w:val="20"/>
                <w:szCs w:val="20"/>
              </w:rPr>
              <w:t>Функции, обеспечивающие надежную защиту страхователей: регистрация, обеспечение гласности, поддержание правопорядка в отрасли.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245A" w:rsidRPr="00CF416E" w:rsidRDefault="00E7245A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45A" w:rsidRPr="00CF416E" w:rsidRDefault="00E7245A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12239" w:rsidTr="00CB785A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12239" w:rsidRPr="00CF416E" w:rsidRDefault="00412239" w:rsidP="00412239">
            <w:pPr>
              <w:pStyle w:val="a5"/>
              <w:ind w:left="5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F3C25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5.</w:t>
            </w:r>
            <w:r w:rsidRPr="003F3C25">
              <w:rPr>
                <w:b/>
                <w:bCs/>
                <w:sz w:val="20"/>
                <w:szCs w:val="20"/>
              </w:rPr>
              <w:t xml:space="preserve"> Организационная структура страхования.</w:t>
            </w: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239" w:rsidRPr="00CF416E" w:rsidRDefault="00E67938" w:rsidP="00412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eastAsia="Calibri"/>
                <w:b/>
                <w:lang w:eastAsia="ar-SA"/>
              </w:rPr>
            </w:pPr>
            <w:r w:rsidRPr="00167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12239" w:rsidRPr="00CF416E" w:rsidRDefault="00167F34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12239" w:rsidRPr="00CF416E" w:rsidRDefault="00412239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12239" w:rsidTr="00CB785A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12239" w:rsidRPr="00CF416E" w:rsidRDefault="00412239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239" w:rsidRPr="003F3C25" w:rsidRDefault="00412239" w:rsidP="00412239">
            <w:pPr>
              <w:pStyle w:val="a5"/>
              <w:ind w:left="39"/>
              <w:rPr>
                <w:sz w:val="20"/>
                <w:szCs w:val="20"/>
              </w:rPr>
            </w:pPr>
            <w:r w:rsidRPr="003F3C25">
              <w:rPr>
                <w:sz w:val="20"/>
                <w:szCs w:val="20"/>
              </w:rPr>
              <w:t>Элементы организационной структуры страхования, страховое событие, страховая сумма, страховой взнос, страховой случай, уще</w:t>
            </w:r>
            <w:proofErr w:type="gramStart"/>
            <w:r w:rsidRPr="003F3C25">
              <w:rPr>
                <w:sz w:val="20"/>
                <w:szCs w:val="20"/>
              </w:rPr>
              <w:t>рб стр</w:t>
            </w:r>
            <w:proofErr w:type="gramEnd"/>
            <w:r w:rsidRPr="003F3C25">
              <w:rPr>
                <w:sz w:val="20"/>
                <w:szCs w:val="20"/>
              </w:rPr>
              <w:t>ахователя, страховая выплата, их характеристика.</w:t>
            </w:r>
          </w:p>
          <w:p w:rsidR="00412239" w:rsidRPr="003F3C25" w:rsidRDefault="00412239" w:rsidP="00412239">
            <w:pPr>
              <w:pStyle w:val="a5"/>
              <w:ind w:left="39"/>
              <w:rPr>
                <w:sz w:val="20"/>
                <w:szCs w:val="20"/>
              </w:rPr>
            </w:pPr>
            <w:r w:rsidRPr="003F3C25">
              <w:rPr>
                <w:sz w:val="20"/>
                <w:szCs w:val="20"/>
              </w:rPr>
              <w:t>Структура нетто-ставки. Структура брутто-ставки.</w:t>
            </w:r>
          </w:p>
          <w:p w:rsidR="00412239" w:rsidRDefault="00412239">
            <w:pPr>
              <w:pStyle w:val="a3"/>
              <w:spacing w:line="276" w:lineRule="auto"/>
              <w:ind w:firstLine="709"/>
              <w:jc w:val="center"/>
              <w:rPr>
                <w:rFonts w:eastAsia="Calibri"/>
                <w:b/>
                <w:lang w:eastAsia="ar-SA"/>
              </w:rPr>
            </w:pPr>
          </w:p>
          <w:p w:rsidR="00412239" w:rsidRPr="00CF416E" w:rsidRDefault="00412239">
            <w:pPr>
              <w:pStyle w:val="a3"/>
              <w:spacing w:line="276" w:lineRule="auto"/>
              <w:ind w:firstLine="709"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2239" w:rsidRPr="00CF416E" w:rsidRDefault="00412239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239" w:rsidRPr="00CF416E" w:rsidRDefault="00412239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93425" w:rsidTr="00CB785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425" w:rsidRPr="00CF416E" w:rsidRDefault="00412239" w:rsidP="006475E5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425" w:rsidRPr="00CF416E" w:rsidRDefault="00412239">
            <w:pPr>
              <w:pStyle w:val="a3"/>
              <w:spacing w:line="276" w:lineRule="auto"/>
              <w:ind w:firstLine="709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425" w:rsidRPr="00CF416E" w:rsidRDefault="00412239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425" w:rsidRPr="00CF416E" w:rsidRDefault="00F93425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67938" w:rsidTr="00CB785A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67938" w:rsidRDefault="00E67938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938" w:rsidRDefault="00E67938" w:rsidP="00167F34">
            <w:pPr>
              <w:pStyle w:val="a3"/>
              <w:spacing w:line="276" w:lineRule="auto"/>
              <w:ind w:firstLine="709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Практические занятия № 3,4</w:t>
            </w:r>
          </w:p>
          <w:p w:rsidR="00E67938" w:rsidRDefault="00E67938">
            <w:pPr>
              <w:pStyle w:val="a3"/>
              <w:spacing w:line="276" w:lineRule="auto"/>
              <w:ind w:firstLine="709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Расчет нетто-ставки</w:t>
            </w:r>
            <w:r w:rsidR="00AB1ACA">
              <w:rPr>
                <w:rFonts w:eastAsia="Calibri"/>
                <w:b/>
                <w:lang w:eastAsia="ar-SA"/>
              </w:rPr>
              <w:t xml:space="preserve"> ауд.</w:t>
            </w:r>
          </w:p>
          <w:p w:rsidR="00E67938" w:rsidRDefault="00E67938">
            <w:pPr>
              <w:pStyle w:val="a3"/>
              <w:spacing w:line="276" w:lineRule="auto"/>
              <w:ind w:firstLine="709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Расчет брутто ставки</w:t>
            </w:r>
            <w:r w:rsidR="00AB1ACA">
              <w:rPr>
                <w:rFonts w:eastAsia="Calibri"/>
                <w:b/>
                <w:lang w:eastAsia="ar-SA"/>
              </w:rPr>
              <w:t xml:space="preserve"> ауд.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938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38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67938" w:rsidTr="00CB785A">
        <w:trPr>
          <w:trHeight w:val="1014"/>
        </w:trPr>
        <w:tc>
          <w:tcPr>
            <w:tcW w:w="3510" w:type="dxa"/>
            <w:vMerge/>
            <w:tcBorders>
              <w:left w:val="single" w:sz="4" w:space="0" w:color="000000"/>
              <w:right w:val="nil"/>
            </w:tcBorders>
          </w:tcPr>
          <w:p w:rsidR="00E67938" w:rsidRPr="00CF416E" w:rsidRDefault="00E67938" w:rsidP="00711431">
            <w:pPr>
              <w:pStyle w:val="a5"/>
              <w:ind w:left="5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67938" w:rsidRPr="00CF416E" w:rsidRDefault="00E67938">
            <w:pPr>
              <w:pStyle w:val="a3"/>
              <w:spacing w:line="276" w:lineRule="auto"/>
              <w:ind w:firstLine="709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E67938" w:rsidRPr="003F3C25" w:rsidRDefault="00E67938" w:rsidP="00711431">
            <w:pPr>
              <w:pStyle w:val="a5"/>
              <w:ind w:left="39"/>
              <w:rPr>
                <w:sz w:val="20"/>
                <w:szCs w:val="20"/>
              </w:rPr>
            </w:pPr>
            <w:r w:rsidRPr="003F3C25">
              <w:rPr>
                <w:sz w:val="20"/>
                <w:szCs w:val="20"/>
              </w:rPr>
              <w:t>Сущность страхового риска. Классификационная система рисков.</w:t>
            </w:r>
          </w:p>
          <w:p w:rsidR="00E67938" w:rsidRPr="00CF416E" w:rsidRDefault="00E67938" w:rsidP="00711431">
            <w:pPr>
              <w:pStyle w:val="a5"/>
              <w:ind w:left="39"/>
              <w:rPr>
                <w:rFonts w:eastAsia="Calibri"/>
                <w:b/>
                <w:lang w:eastAsia="ar-SA"/>
              </w:rPr>
            </w:pPr>
            <w:r w:rsidRPr="003F3C25">
              <w:rPr>
                <w:sz w:val="20"/>
                <w:szCs w:val="20"/>
              </w:rPr>
              <w:t>Методы оценки рисков.</w:t>
            </w:r>
            <w:r>
              <w:rPr>
                <w:sz w:val="20"/>
                <w:szCs w:val="20"/>
              </w:rPr>
              <w:t xml:space="preserve"> </w:t>
            </w:r>
            <w:r w:rsidRPr="003F3C25">
              <w:rPr>
                <w:sz w:val="20"/>
                <w:szCs w:val="20"/>
              </w:rPr>
              <w:t>Понятие ущерба.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67938" w:rsidTr="00CB785A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67938" w:rsidRPr="00CF416E" w:rsidRDefault="00E67938" w:rsidP="00E67938">
            <w:pPr>
              <w:pStyle w:val="a5"/>
              <w:ind w:left="5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F3C25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6. </w:t>
            </w:r>
            <w:r w:rsidRPr="003F3C25">
              <w:rPr>
                <w:b/>
                <w:bCs/>
                <w:sz w:val="20"/>
                <w:szCs w:val="20"/>
              </w:rPr>
              <w:t>Понятия и задачи актуарных расчетов, объекты страхования.</w:t>
            </w: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938" w:rsidRPr="00CF416E" w:rsidRDefault="00BE26A6" w:rsidP="00BE26A6">
            <w:pPr>
              <w:pStyle w:val="a3"/>
              <w:spacing w:line="276" w:lineRule="auto"/>
              <w:ind w:firstLine="709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67938" w:rsidTr="00CB785A">
        <w:tc>
          <w:tcPr>
            <w:tcW w:w="3510" w:type="dxa"/>
            <w:vMerge/>
            <w:tcBorders>
              <w:left w:val="single" w:sz="4" w:space="0" w:color="000000"/>
              <w:right w:val="nil"/>
            </w:tcBorders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938" w:rsidRPr="003F3C25" w:rsidRDefault="00E67938" w:rsidP="00711431">
            <w:pPr>
              <w:pStyle w:val="a5"/>
              <w:ind w:left="39"/>
              <w:rPr>
                <w:sz w:val="20"/>
                <w:szCs w:val="20"/>
              </w:rPr>
            </w:pPr>
            <w:r w:rsidRPr="003F3C25">
              <w:rPr>
                <w:sz w:val="20"/>
                <w:szCs w:val="20"/>
              </w:rPr>
              <w:t>Сущность и задачи актуарных расчетов.</w:t>
            </w:r>
          </w:p>
          <w:p w:rsidR="00E67938" w:rsidRPr="00CF416E" w:rsidRDefault="00E67938" w:rsidP="00711431">
            <w:pPr>
              <w:pStyle w:val="a5"/>
              <w:ind w:left="39"/>
              <w:rPr>
                <w:rFonts w:eastAsia="Calibri"/>
                <w:b/>
                <w:lang w:eastAsia="ar-SA"/>
              </w:rPr>
            </w:pPr>
            <w:r w:rsidRPr="003F3C25">
              <w:rPr>
                <w:sz w:val="20"/>
                <w:szCs w:val="20"/>
              </w:rPr>
              <w:t>Классификация актуарных расчетов. Объекты страхования.</w:t>
            </w:r>
            <w:r>
              <w:rPr>
                <w:sz w:val="20"/>
                <w:szCs w:val="20"/>
              </w:rPr>
              <w:t xml:space="preserve"> </w:t>
            </w:r>
            <w:r w:rsidRPr="003F3C25">
              <w:rPr>
                <w:sz w:val="20"/>
                <w:szCs w:val="20"/>
              </w:rPr>
              <w:t>Тарифная ставка. Расчетные показатели страховой статистики.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67938" w:rsidTr="00CB785A">
        <w:tc>
          <w:tcPr>
            <w:tcW w:w="3510" w:type="dxa"/>
            <w:vMerge/>
            <w:tcBorders>
              <w:left w:val="single" w:sz="4" w:space="0" w:color="000000"/>
              <w:right w:val="nil"/>
            </w:tcBorders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938" w:rsidRDefault="00E67938">
            <w:pPr>
              <w:pStyle w:val="a3"/>
              <w:spacing w:line="276" w:lineRule="auto"/>
              <w:ind w:firstLine="709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Практическое занятие № 5</w:t>
            </w:r>
          </w:p>
          <w:p w:rsidR="00E67938" w:rsidRPr="00CF416E" w:rsidRDefault="00E67938" w:rsidP="00711431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eastAsia="Calibri"/>
                <w:b/>
                <w:lang w:eastAsia="ar-SA"/>
              </w:rPr>
            </w:pPr>
            <w:r>
              <w:t>Расчет</w:t>
            </w:r>
            <w:r w:rsidRPr="003F3C25">
              <w:t xml:space="preserve"> показателей страховой статистики.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67938" w:rsidTr="00CB785A">
        <w:tc>
          <w:tcPr>
            <w:tcW w:w="3510" w:type="dxa"/>
            <w:vMerge/>
            <w:tcBorders>
              <w:left w:val="single" w:sz="4" w:space="0" w:color="000000"/>
              <w:right w:val="nil"/>
            </w:tcBorders>
          </w:tcPr>
          <w:p w:rsidR="00E67938" w:rsidRPr="00CF416E" w:rsidRDefault="00E67938" w:rsidP="00711431">
            <w:pPr>
              <w:pStyle w:val="a5"/>
              <w:ind w:left="5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938" w:rsidRPr="00CF416E" w:rsidRDefault="00E67938">
            <w:pPr>
              <w:pStyle w:val="a3"/>
              <w:spacing w:line="276" w:lineRule="auto"/>
              <w:ind w:firstLine="709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67938" w:rsidTr="00CB785A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938" w:rsidRDefault="00E67938" w:rsidP="00202A9E">
            <w:pPr>
              <w:pStyle w:val="a5"/>
              <w:ind w:left="39"/>
              <w:rPr>
                <w:sz w:val="20"/>
                <w:szCs w:val="20"/>
              </w:rPr>
            </w:pPr>
            <w:r w:rsidRPr="003F3C25">
              <w:rPr>
                <w:sz w:val="20"/>
                <w:szCs w:val="20"/>
              </w:rPr>
              <w:t>Сущность страховой премии (страхового взноса).</w:t>
            </w:r>
            <w:r>
              <w:rPr>
                <w:sz w:val="20"/>
                <w:szCs w:val="20"/>
              </w:rPr>
              <w:t xml:space="preserve"> </w:t>
            </w:r>
          </w:p>
          <w:p w:rsidR="00E67938" w:rsidRPr="00CF416E" w:rsidRDefault="00E67938" w:rsidP="00202A9E">
            <w:pPr>
              <w:pStyle w:val="a5"/>
              <w:ind w:left="39"/>
              <w:rPr>
                <w:rFonts w:eastAsia="Calibri"/>
                <w:b/>
                <w:lang w:eastAsia="ar-SA"/>
              </w:rPr>
            </w:pPr>
            <w:r w:rsidRPr="003F3C25">
              <w:rPr>
                <w:sz w:val="20"/>
                <w:szCs w:val="20"/>
              </w:rPr>
              <w:t>Виды страховых премий: по назначению, по форме уплаты, в зависимости от последовательности уплаты.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67938" w:rsidTr="00CB785A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67938" w:rsidRPr="00CF416E" w:rsidRDefault="00E67938" w:rsidP="00E67938">
            <w:pPr>
              <w:pStyle w:val="a5"/>
              <w:ind w:left="5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F3C25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7.</w:t>
            </w:r>
            <w:r w:rsidRPr="003F3C25">
              <w:rPr>
                <w:b/>
                <w:bCs/>
                <w:sz w:val="20"/>
                <w:szCs w:val="20"/>
              </w:rPr>
              <w:t xml:space="preserve"> Основные виды личного страхования.</w:t>
            </w: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938" w:rsidRPr="00CF416E" w:rsidRDefault="00BE26A6" w:rsidP="00BE26A6">
            <w:pPr>
              <w:pStyle w:val="a3"/>
              <w:spacing w:line="276" w:lineRule="auto"/>
              <w:ind w:firstLine="709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67938" w:rsidTr="00CB785A">
        <w:trPr>
          <w:trHeight w:val="870"/>
        </w:trPr>
        <w:tc>
          <w:tcPr>
            <w:tcW w:w="351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938" w:rsidRPr="00CF416E" w:rsidRDefault="00E67938" w:rsidP="00E67938">
            <w:pPr>
              <w:pStyle w:val="a5"/>
              <w:ind w:left="39" w:firstLine="142"/>
              <w:jc w:val="both"/>
              <w:rPr>
                <w:rFonts w:eastAsia="Calibri"/>
                <w:b/>
                <w:lang w:eastAsia="ar-SA"/>
              </w:rPr>
            </w:pPr>
            <w:r w:rsidRPr="003F3C25">
              <w:rPr>
                <w:sz w:val="20"/>
                <w:szCs w:val="20"/>
              </w:rPr>
              <w:t xml:space="preserve">Сущность личного страхования. Классификация личного страхования. Виды личного </w:t>
            </w:r>
            <w:proofErr w:type="spellStart"/>
            <w:r w:rsidRPr="003F3C25">
              <w:rPr>
                <w:sz w:val="20"/>
                <w:szCs w:val="20"/>
              </w:rPr>
              <w:t>страхования</w:t>
            </w:r>
            <w:proofErr w:type="gramStart"/>
            <w:r w:rsidRPr="003F3C25">
              <w:rPr>
                <w:sz w:val="20"/>
                <w:szCs w:val="20"/>
              </w:rPr>
              <w:t>.П</w:t>
            </w:r>
            <w:proofErr w:type="gramEnd"/>
            <w:r w:rsidRPr="003F3C25">
              <w:rPr>
                <w:sz w:val="20"/>
                <w:szCs w:val="20"/>
              </w:rPr>
              <w:t>орядок</w:t>
            </w:r>
            <w:proofErr w:type="spellEnd"/>
            <w:r w:rsidRPr="003F3C25">
              <w:rPr>
                <w:sz w:val="20"/>
                <w:szCs w:val="20"/>
              </w:rPr>
              <w:t xml:space="preserve"> расчета тарифной ставки при страховании граждан от несчастных случаев на производстве.</w:t>
            </w:r>
            <w:r>
              <w:rPr>
                <w:sz w:val="20"/>
                <w:szCs w:val="20"/>
              </w:rPr>
              <w:t xml:space="preserve"> </w:t>
            </w:r>
            <w:r w:rsidRPr="003F3C25">
              <w:rPr>
                <w:sz w:val="20"/>
                <w:szCs w:val="20"/>
              </w:rPr>
              <w:t>Расчет тарифа по риску временной утраты трудоспособности.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67938" w:rsidTr="00CB785A">
        <w:tc>
          <w:tcPr>
            <w:tcW w:w="3510" w:type="dxa"/>
            <w:vMerge/>
            <w:tcBorders>
              <w:left w:val="single" w:sz="4" w:space="0" w:color="000000"/>
              <w:right w:val="nil"/>
            </w:tcBorders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938" w:rsidRDefault="00E67938">
            <w:pPr>
              <w:pStyle w:val="a3"/>
              <w:spacing w:line="276" w:lineRule="auto"/>
              <w:ind w:firstLine="709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Практическое занятие № 6</w:t>
            </w:r>
          </w:p>
          <w:p w:rsidR="00E67938" w:rsidRPr="00CF416E" w:rsidRDefault="00E67938" w:rsidP="00202A9E">
            <w:pPr>
              <w:pStyle w:val="a5"/>
              <w:ind w:left="720"/>
              <w:rPr>
                <w:rFonts w:eastAsia="Calibri"/>
                <w:b/>
                <w:lang w:eastAsia="ar-SA"/>
              </w:rPr>
            </w:pPr>
            <w:r w:rsidRPr="003F3C25">
              <w:rPr>
                <w:sz w:val="20"/>
                <w:szCs w:val="20"/>
              </w:rPr>
              <w:t>1. Расчет тарифных ставок при личном страховании.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67938" w:rsidTr="00CB785A">
        <w:trPr>
          <w:trHeight w:val="734"/>
        </w:trPr>
        <w:tc>
          <w:tcPr>
            <w:tcW w:w="3510" w:type="dxa"/>
            <w:vMerge/>
            <w:tcBorders>
              <w:left w:val="single" w:sz="4" w:space="0" w:color="000000"/>
              <w:right w:val="nil"/>
            </w:tcBorders>
          </w:tcPr>
          <w:p w:rsidR="00E67938" w:rsidRPr="00CF416E" w:rsidRDefault="00E67938" w:rsidP="00202A9E">
            <w:pPr>
              <w:pStyle w:val="a5"/>
              <w:ind w:left="5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67938" w:rsidRPr="00CF416E" w:rsidRDefault="00E67938">
            <w:pPr>
              <w:pStyle w:val="a3"/>
              <w:spacing w:line="276" w:lineRule="auto"/>
              <w:ind w:firstLine="709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E67938" w:rsidRDefault="00E67938" w:rsidP="00E67938">
            <w:pPr>
              <w:pStyle w:val="a5"/>
              <w:ind w:left="40"/>
              <w:rPr>
                <w:sz w:val="20"/>
                <w:szCs w:val="20"/>
              </w:rPr>
            </w:pPr>
            <w:r w:rsidRPr="003F3C25">
              <w:rPr>
                <w:sz w:val="20"/>
                <w:szCs w:val="20"/>
              </w:rPr>
              <w:t>Добровольное и обязательное медицинское страхование, их характеристика.</w:t>
            </w:r>
            <w:r>
              <w:rPr>
                <w:sz w:val="20"/>
                <w:szCs w:val="20"/>
              </w:rPr>
              <w:t xml:space="preserve"> </w:t>
            </w:r>
            <w:r w:rsidRPr="003F3C25">
              <w:rPr>
                <w:sz w:val="20"/>
                <w:szCs w:val="20"/>
              </w:rPr>
              <w:t xml:space="preserve">Субъекты медицинского страхования. </w:t>
            </w:r>
          </w:p>
          <w:p w:rsidR="00E67938" w:rsidRDefault="00E67938" w:rsidP="00E67938">
            <w:pPr>
              <w:pStyle w:val="a5"/>
              <w:ind w:left="40"/>
              <w:rPr>
                <w:sz w:val="20"/>
                <w:szCs w:val="20"/>
              </w:rPr>
            </w:pPr>
            <w:r w:rsidRPr="003F3C25">
              <w:rPr>
                <w:sz w:val="20"/>
                <w:szCs w:val="20"/>
              </w:rPr>
              <w:t>Принципы медицинского страхования.</w:t>
            </w:r>
          </w:p>
          <w:p w:rsidR="00E67938" w:rsidRPr="00CF416E" w:rsidRDefault="00E67938" w:rsidP="00E67938">
            <w:pPr>
              <w:pStyle w:val="a5"/>
              <w:ind w:left="40"/>
              <w:rPr>
                <w:rFonts w:eastAsia="Calibri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67938" w:rsidTr="00CB785A"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67938" w:rsidRPr="003F3C25" w:rsidRDefault="00E67938" w:rsidP="00E67938">
            <w:pPr>
              <w:pStyle w:val="a5"/>
              <w:ind w:left="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938" w:rsidRDefault="00E67938" w:rsidP="00E67938">
            <w:pPr>
              <w:pStyle w:val="a3"/>
              <w:spacing w:line="276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E67938" w:rsidRDefault="00E67938" w:rsidP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E67938" w:rsidRPr="00CF416E" w:rsidRDefault="00E67938" w:rsidP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67938" w:rsidTr="00CB785A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67938" w:rsidRPr="00CF416E" w:rsidRDefault="00E67938" w:rsidP="00E67938">
            <w:pPr>
              <w:pStyle w:val="a5"/>
              <w:ind w:left="5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F3C25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8 </w:t>
            </w:r>
            <w:r w:rsidRPr="003F3C25">
              <w:rPr>
                <w:b/>
                <w:bCs/>
                <w:sz w:val="20"/>
                <w:szCs w:val="20"/>
              </w:rPr>
              <w:t>. Классификация и сущность имущественного страхования.</w:t>
            </w: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938" w:rsidRPr="00CF416E" w:rsidRDefault="00BE26A6" w:rsidP="00BE26A6">
            <w:pPr>
              <w:pStyle w:val="a3"/>
              <w:spacing w:line="276" w:lineRule="auto"/>
              <w:ind w:firstLine="709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67938" w:rsidTr="00CB785A">
        <w:tc>
          <w:tcPr>
            <w:tcW w:w="3510" w:type="dxa"/>
            <w:vMerge/>
            <w:tcBorders>
              <w:left w:val="single" w:sz="4" w:space="0" w:color="000000"/>
              <w:right w:val="nil"/>
            </w:tcBorders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938" w:rsidRDefault="00E67938" w:rsidP="00202A9E">
            <w:pPr>
              <w:pStyle w:val="a5"/>
              <w:ind w:left="39"/>
            </w:pPr>
            <w:r w:rsidRPr="003F3C25">
              <w:rPr>
                <w:sz w:val="20"/>
                <w:szCs w:val="20"/>
              </w:rPr>
              <w:t>Сущность имущественного страхования.</w:t>
            </w:r>
            <w:r>
              <w:rPr>
                <w:sz w:val="20"/>
                <w:szCs w:val="20"/>
              </w:rPr>
              <w:t xml:space="preserve"> </w:t>
            </w:r>
            <w:r w:rsidRPr="003F3C25">
              <w:rPr>
                <w:sz w:val="20"/>
                <w:szCs w:val="20"/>
              </w:rPr>
              <w:t>Виды имущественного страхования. Комбинированное страхование.</w:t>
            </w:r>
            <w:r w:rsidRPr="003F3C25">
              <w:t xml:space="preserve"> </w:t>
            </w:r>
          </w:p>
          <w:p w:rsidR="00E67938" w:rsidRPr="00CF416E" w:rsidRDefault="00E67938" w:rsidP="00202A9E">
            <w:pPr>
              <w:pStyle w:val="a5"/>
              <w:ind w:left="39"/>
              <w:rPr>
                <w:rFonts w:eastAsia="Calibri"/>
                <w:b/>
                <w:lang w:eastAsia="ar-SA"/>
              </w:rPr>
            </w:pPr>
            <w:r w:rsidRPr="003F3C25">
              <w:rPr>
                <w:sz w:val="20"/>
                <w:szCs w:val="20"/>
              </w:rPr>
              <w:t>Страхование сре</w:t>
            </w:r>
            <w:proofErr w:type="gramStart"/>
            <w:r w:rsidRPr="003F3C25">
              <w:rPr>
                <w:sz w:val="20"/>
                <w:szCs w:val="20"/>
              </w:rPr>
              <w:t>дств тр</w:t>
            </w:r>
            <w:proofErr w:type="gramEnd"/>
            <w:r w:rsidRPr="003F3C25">
              <w:rPr>
                <w:sz w:val="20"/>
                <w:szCs w:val="20"/>
              </w:rPr>
              <w:t>анспорта.</w:t>
            </w:r>
            <w:r>
              <w:rPr>
                <w:sz w:val="20"/>
                <w:szCs w:val="20"/>
              </w:rPr>
              <w:t xml:space="preserve"> </w:t>
            </w:r>
            <w:r w:rsidRPr="003F3C25">
              <w:rPr>
                <w:sz w:val="20"/>
                <w:szCs w:val="20"/>
              </w:rPr>
              <w:t>Страхование финансовых рисков. Страхование грузов.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38" w:rsidRPr="00CF416E" w:rsidRDefault="00E6793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831C2" w:rsidTr="00CB785A">
        <w:trPr>
          <w:trHeight w:val="4210"/>
        </w:trPr>
        <w:tc>
          <w:tcPr>
            <w:tcW w:w="3510" w:type="dxa"/>
            <w:vMerge/>
            <w:tcBorders>
              <w:left w:val="single" w:sz="4" w:space="0" w:color="000000"/>
              <w:right w:val="nil"/>
            </w:tcBorders>
          </w:tcPr>
          <w:p w:rsidR="00E831C2" w:rsidRPr="00CF416E" w:rsidRDefault="00E831C2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831C2" w:rsidRDefault="00E831C2" w:rsidP="00E67938">
            <w:pPr>
              <w:pStyle w:val="a5"/>
              <w:ind w:left="720"/>
              <w:jc w:val="center"/>
              <w:rPr>
                <w:b/>
                <w:sz w:val="20"/>
                <w:szCs w:val="20"/>
              </w:rPr>
            </w:pPr>
            <w:r w:rsidRPr="009563FE">
              <w:rPr>
                <w:b/>
                <w:sz w:val="20"/>
                <w:szCs w:val="20"/>
              </w:rPr>
              <w:t>Практическ</w:t>
            </w:r>
            <w:r>
              <w:rPr>
                <w:b/>
                <w:sz w:val="20"/>
                <w:szCs w:val="20"/>
              </w:rPr>
              <w:t>и</w:t>
            </w:r>
            <w:r w:rsidRPr="009563FE">
              <w:rPr>
                <w:b/>
                <w:sz w:val="20"/>
                <w:szCs w:val="20"/>
              </w:rPr>
              <w:t>е заняти</w:t>
            </w:r>
            <w:r>
              <w:rPr>
                <w:b/>
                <w:sz w:val="20"/>
                <w:szCs w:val="20"/>
              </w:rPr>
              <w:t>я № 7 - 14</w:t>
            </w:r>
          </w:p>
          <w:p w:rsidR="00E831C2" w:rsidRDefault="00E831C2" w:rsidP="00E67938">
            <w:pPr>
              <w:pStyle w:val="a5"/>
              <w:ind w:left="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 страхового возмещения и страховых премий при страховании урожая сельскохозяйственных культур.</w:t>
            </w:r>
          </w:p>
          <w:p w:rsidR="00E831C2" w:rsidRDefault="00E831C2" w:rsidP="00E67938">
            <w:pPr>
              <w:pStyle w:val="a5"/>
              <w:ind w:left="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 страхового возмещения и страховых премий при страховании сельскохозяйственных животных.</w:t>
            </w:r>
          </w:p>
          <w:p w:rsidR="00E831C2" w:rsidRDefault="00E831C2" w:rsidP="00E67938">
            <w:pPr>
              <w:pStyle w:val="a5"/>
              <w:ind w:left="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Определение дохода страхового агента.</w:t>
            </w:r>
          </w:p>
          <w:p w:rsidR="00E831C2" w:rsidRDefault="00E831C2" w:rsidP="00E67938">
            <w:pPr>
              <w:pStyle w:val="a5"/>
              <w:ind w:left="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Определение размера страховых платежей перестраховщику</w:t>
            </w:r>
          </w:p>
          <w:p w:rsidR="00E831C2" w:rsidRDefault="00E831C2" w:rsidP="00E67938">
            <w:pPr>
              <w:pStyle w:val="a5"/>
              <w:ind w:left="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Деловая игра «Страховой сервис»</w:t>
            </w:r>
          </w:p>
          <w:p w:rsidR="00E831C2" w:rsidRPr="00A26E79" w:rsidRDefault="00A26E79" w:rsidP="00E831C2">
            <w:pPr>
              <w:pStyle w:val="a5"/>
              <w:rPr>
                <w:b/>
                <w:sz w:val="20"/>
                <w:szCs w:val="20"/>
              </w:rPr>
            </w:pPr>
            <w:r w:rsidRPr="00A26E79">
              <w:rPr>
                <w:b/>
                <w:sz w:val="20"/>
                <w:szCs w:val="20"/>
              </w:rPr>
              <w:t>Деловая игра «Мир страхового мошенничества»</w:t>
            </w:r>
          </w:p>
          <w:p w:rsidR="00A26E79" w:rsidRDefault="00A26E79" w:rsidP="00A26E79">
            <w:pPr>
              <w:pStyle w:val="a5"/>
              <w:ind w:left="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Деловая игра «Презентация страховой компании»</w:t>
            </w:r>
          </w:p>
          <w:p w:rsidR="00A26E79" w:rsidRPr="003F3C25" w:rsidRDefault="00A26E79" w:rsidP="00A26E79">
            <w:pPr>
              <w:pStyle w:val="a5"/>
              <w:ind w:left="3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Деловая игра «Искусство выгодно рисковать»</w:t>
            </w:r>
          </w:p>
          <w:p w:rsidR="00E831C2" w:rsidRDefault="00E831C2" w:rsidP="00E831C2">
            <w:pPr>
              <w:pStyle w:val="a5"/>
              <w:rPr>
                <w:sz w:val="20"/>
                <w:szCs w:val="20"/>
              </w:rPr>
            </w:pPr>
          </w:p>
          <w:p w:rsidR="00E831C2" w:rsidRDefault="00E831C2" w:rsidP="00E831C2">
            <w:pPr>
              <w:pStyle w:val="a5"/>
              <w:rPr>
                <w:sz w:val="20"/>
                <w:szCs w:val="20"/>
              </w:rPr>
            </w:pPr>
          </w:p>
          <w:p w:rsidR="00E831C2" w:rsidRDefault="00E831C2" w:rsidP="00E831C2">
            <w:pPr>
              <w:pStyle w:val="a5"/>
              <w:rPr>
                <w:sz w:val="20"/>
                <w:szCs w:val="20"/>
              </w:rPr>
            </w:pPr>
          </w:p>
          <w:p w:rsidR="00E831C2" w:rsidRDefault="00E831C2" w:rsidP="00E831C2">
            <w:pPr>
              <w:pStyle w:val="a5"/>
              <w:rPr>
                <w:sz w:val="20"/>
                <w:szCs w:val="20"/>
              </w:rPr>
            </w:pPr>
          </w:p>
          <w:p w:rsidR="00E831C2" w:rsidRDefault="00E831C2" w:rsidP="00E831C2">
            <w:pPr>
              <w:pStyle w:val="a5"/>
              <w:rPr>
                <w:sz w:val="20"/>
                <w:szCs w:val="20"/>
              </w:rPr>
            </w:pPr>
          </w:p>
          <w:p w:rsidR="00E831C2" w:rsidRPr="003F3C25" w:rsidRDefault="00E831C2" w:rsidP="00E831C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E831C2" w:rsidRPr="00CF416E" w:rsidRDefault="00E831C2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15</w:t>
            </w:r>
          </w:p>
          <w:p w:rsidR="00E831C2" w:rsidRPr="00CF416E" w:rsidRDefault="00E831C2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31C2" w:rsidRPr="00CF416E" w:rsidRDefault="00E831C2" w:rsidP="005E7A98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E831C2" w:rsidRPr="00CF416E" w:rsidRDefault="00E831C2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831C2" w:rsidTr="00CB785A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831C2" w:rsidRPr="00CF416E" w:rsidRDefault="00E831C2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831C2" w:rsidRPr="003F3C25" w:rsidRDefault="00E831C2" w:rsidP="00202A9E">
            <w:pPr>
              <w:pStyle w:val="a5"/>
              <w:ind w:left="72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831C2" w:rsidRPr="00CF416E" w:rsidRDefault="00E831C2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C2" w:rsidRPr="00CF416E" w:rsidRDefault="00E831C2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831C2" w:rsidTr="00CB785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1C2" w:rsidRPr="00E831C2" w:rsidRDefault="00E831C2" w:rsidP="00E831C2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831C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1C2" w:rsidRPr="00E831C2" w:rsidRDefault="00E831C2" w:rsidP="00E831C2">
            <w:pPr>
              <w:pStyle w:val="a5"/>
              <w:ind w:left="720"/>
              <w:jc w:val="center"/>
              <w:rPr>
                <w:b/>
                <w:sz w:val="20"/>
                <w:szCs w:val="20"/>
              </w:rPr>
            </w:pPr>
            <w:r w:rsidRPr="00E831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1C2" w:rsidRDefault="00E831C2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C2" w:rsidRPr="00CF416E" w:rsidRDefault="00E831C2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831C2" w:rsidTr="00CB785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1C2" w:rsidRPr="00E831C2" w:rsidRDefault="00E831C2" w:rsidP="00E831C2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1C2" w:rsidRPr="003F3C25" w:rsidRDefault="00E831C2" w:rsidP="00E831C2">
            <w:pPr>
              <w:pStyle w:val="a5"/>
              <w:ind w:left="7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E831C2" w:rsidRDefault="00E831C2" w:rsidP="00E831C2">
            <w:pPr>
              <w:pStyle w:val="a5"/>
              <w:rPr>
                <w:sz w:val="20"/>
                <w:szCs w:val="20"/>
              </w:rPr>
            </w:pPr>
            <w:r w:rsidRPr="003F3C25">
              <w:rPr>
                <w:sz w:val="20"/>
                <w:szCs w:val="20"/>
              </w:rPr>
              <w:t xml:space="preserve">Страхование домашнего имущества. </w:t>
            </w:r>
          </w:p>
          <w:p w:rsidR="00E831C2" w:rsidRDefault="00E831C2" w:rsidP="00E831C2">
            <w:pPr>
              <w:pStyle w:val="a5"/>
              <w:rPr>
                <w:sz w:val="20"/>
                <w:szCs w:val="20"/>
              </w:rPr>
            </w:pPr>
            <w:r w:rsidRPr="003F3C25">
              <w:rPr>
                <w:sz w:val="20"/>
                <w:szCs w:val="20"/>
              </w:rPr>
              <w:t xml:space="preserve">Имущественное страхование юридических лиц. </w:t>
            </w:r>
          </w:p>
          <w:p w:rsidR="00E831C2" w:rsidRPr="003F3C25" w:rsidRDefault="00E831C2" w:rsidP="00E831C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Перестрахование, </w:t>
            </w:r>
            <w:proofErr w:type="spellStart"/>
            <w:r>
              <w:rPr>
                <w:sz w:val="20"/>
                <w:szCs w:val="20"/>
              </w:rPr>
              <w:t>сострахование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A26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двойное страхование.</w:t>
            </w:r>
          </w:p>
          <w:p w:rsidR="00E831C2" w:rsidRPr="003F3C25" w:rsidRDefault="00E831C2" w:rsidP="00E831C2">
            <w:pPr>
              <w:pStyle w:val="a5"/>
              <w:rPr>
                <w:sz w:val="20"/>
                <w:szCs w:val="20"/>
              </w:rPr>
            </w:pPr>
            <w:r w:rsidRPr="003F3C25">
              <w:rPr>
                <w:sz w:val="20"/>
                <w:szCs w:val="20"/>
              </w:rPr>
              <w:t>Страхование урожая сельскохозяйственных культур и многолетних насаждений.</w:t>
            </w:r>
          </w:p>
          <w:p w:rsidR="00E831C2" w:rsidRPr="00E831C2" w:rsidRDefault="00E831C2" w:rsidP="00A26E79">
            <w:pPr>
              <w:pStyle w:val="a5"/>
              <w:jc w:val="both"/>
              <w:rPr>
                <w:b/>
                <w:sz w:val="20"/>
                <w:szCs w:val="20"/>
              </w:rPr>
            </w:pPr>
            <w:r w:rsidRPr="003F3C25">
              <w:rPr>
                <w:sz w:val="20"/>
                <w:szCs w:val="20"/>
              </w:rPr>
              <w:t>Страхование сельскохозяйственных животных, принадлежащих сельскохозяйственным производителям.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1C2" w:rsidRDefault="00E831C2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31C2" w:rsidRDefault="00E831C2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831C2" w:rsidRDefault="00E831C2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C2" w:rsidRDefault="00E831C2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92CB7" w:rsidTr="00CB785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CB7" w:rsidRPr="00CF416E" w:rsidRDefault="00B92CB7">
            <w:pPr>
              <w:suppressAutoHyphens/>
              <w:snapToGrid w:val="0"/>
              <w:spacing w:line="24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CB7" w:rsidRPr="003F3C25" w:rsidRDefault="00B92CB7" w:rsidP="00202A9E">
            <w:pPr>
              <w:pStyle w:val="a5"/>
              <w:ind w:left="72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CB7" w:rsidRPr="00CF416E" w:rsidRDefault="00B92CB7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CB7" w:rsidRPr="00CF416E" w:rsidRDefault="00B92CB7">
            <w:pPr>
              <w:suppressAutoHyphens/>
              <w:snapToGrid w:val="0"/>
              <w:spacing w:line="240" w:lineRule="auto"/>
              <w:ind w:left="-245" w:firstLine="3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BF2A2B" w:rsidRDefault="00BF2A2B" w:rsidP="00BF2A2B">
      <w:pPr>
        <w:spacing w:after="0"/>
        <w:rPr>
          <w:rFonts w:ascii="Calibri" w:eastAsia="Calibri" w:hAnsi="Calibri" w:cs="Calibri"/>
          <w:lang w:eastAsia="ar-SA"/>
        </w:rPr>
        <w:sectPr w:rsidR="00BF2A2B">
          <w:type w:val="continuous"/>
          <w:pgSz w:w="16838" w:h="11906" w:orient="landscape"/>
          <w:pgMar w:top="851" w:right="1134" w:bottom="851" w:left="992" w:header="720" w:footer="720" w:gutter="0"/>
          <w:cols w:space="720"/>
        </w:sectPr>
      </w:pPr>
    </w:p>
    <w:p w:rsidR="00BF2A2B" w:rsidRDefault="00BF2A2B" w:rsidP="00BF2A2B">
      <w:pPr>
        <w:spacing w:after="0"/>
        <w:rPr>
          <w:rFonts w:ascii="Calibri" w:eastAsia="Calibri" w:hAnsi="Calibri" w:cs="Calibri"/>
          <w:lang w:eastAsia="ar-SA"/>
        </w:rPr>
      </w:pPr>
    </w:p>
    <w:p w:rsidR="00F93425" w:rsidRDefault="00F93425" w:rsidP="00BF2A2B">
      <w:pPr>
        <w:spacing w:after="0"/>
        <w:rPr>
          <w:rFonts w:ascii="Calibri" w:eastAsia="Calibri" w:hAnsi="Calibri" w:cs="Calibri"/>
          <w:lang w:eastAsia="ar-SA"/>
        </w:rPr>
        <w:sectPr w:rsidR="00F93425">
          <w:type w:val="continuous"/>
          <w:pgSz w:w="16838" w:h="11906" w:orient="landscape"/>
          <w:pgMar w:top="851" w:right="1134" w:bottom="851" w:left="992" w:header="720" w:footer="720" w:gutter="0"/>
          <w:cols w:space="720"/>
        </w:sectPr>
      </w:pPr>
    </w:p>
    <w:p w:rsidR="00BF2A2B" w:rsidRDefault="00BF2A2B" w:rsidP="00BF2A2B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Calibri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caps/>
          <w:sz w:val="28"/>
          <w:szCs w:val="28"/>
          <w:lang w:eastAsia="ar-SA"/>
        </w:rPr>
        <w:lastRenderedPageBreak/>
        <w:t>3. условия реализации программы дисциплины</w:t>
      </w:r>
    </w:p>
    <w:p w:rsidR="00BF2A2B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3.1. Требования к минимальному материально-техническому обеспечению</w:t>
      </w:r>
    </w:p>
    <w:p w:rsidR="00BF2A2B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Cs/>
          <w:sz w:val="24"/>
          <w:szCs w:val="24"/>
          <w:lang w:eastAsia="ar-SA"/>
        </w:rPr>
        <w:t xml:space="preserve">Реализация учебной дисциплины требует наличия учебного кабинета на </w:t>
      </w:r>
      <w:r w:rsidR="001D64C1">
        <w:rPr>
          <w:rFonts w:ascii="Times New Roman" w:eastAsia="Calibri" w:hAnsi="Times New Roman" w:cs="Calibri"/>
          <w:bCs/>
          <w:sz w:val="24"/>
          <w:szCs w:val="24"/>
          <w:lang w:eastAsia="ar-SA"/>
        </w:rPr>
        <w:t xml:space="preserve">25 </w:t>
      </w:r>
      <w:r>
        <w:rPr>
          <w:rFonts w:ascii="Times New Roman" w:eastAsia="Calibri" w:hAnsi="Times New Roman" w:cs="Calibri"/>
          <w:bCs/>
          <w:sz w:val="24"/>
          <w:szCs w:val="24"/>
          <w:lang w:eastAsia="ar-SA"/>
        </w:rPr>
        <w:t>посадочных мест.</w:t>
      </w:r>
    </w:p>
    <w:p w:rsidR="00BF2A2B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Cs/>
          <w:sz w:val="24"/>
          <w:szCs w:val="24"/>
          <w:lang w:eastAsia="ar-SA"/>
        </w:rPr>
        <w:t>Технические средства обучения: мультимедийный проектор, экран, компьютер, МФУ.</w:t>
      </w:r>
    </w:p>
    <w:p w:rsidR="00BF2A2B" w:rsidRDefault="00BF2A2B" w:rsidP="00BF2A2B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3.2. Информационное обеспечение обучения</w:t>
      </w:r>
    </w:p>
    <w:p w:rsidR="00BF2A2B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Перечень учебных изданий, Интернет-ресурсов, дополнительной литературы</w:t>
      </w:r>
    </w:p>
    <w:p w:rsidR="00BF2A2B" w:rsidRPr="00CC1A70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CC1A7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Основные источники: </w:t>
      </w:r>
    </w:p>
    <w:p w:rsidR="00CF30A5" w:rsidRPr="00CC1A70" w:rsidRDefault="00CF30A5" w:rsidP="00CF30A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</w:pPr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Балабанов И.Т., Балабанов А.И. Страхование. – СПб</w:t>
      </w:r>
      <w:proofErr w:type="gram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 xml:space="preserve">.: </w:t>
      </w:r>
      <w:proofErr w:type="gram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Питер, 201</w:t>
      </w:r>
      <w:r w:rsidR="001D64C1"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3</w:t>
      </w:r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.</w:t>
      </w:r>
    </w:p>
    <w:p w:rsidR="00D036FA" w:rsidRPr="00CC1A70" w:rsidRDefault="00D036FA" w:rsidP="00D036FA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</w:pPr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 xml:space="preserve">Гвозденко А.А. Основы страхования: Учебник. Изд. 2-е, </w:t>
      </w:r>
      <w:proofErr w:type="spell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перераб</w:t>
      </w:r>
      <w:proofErr w:type="spell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. и доп. – М.: Финансы и статистика, 2013.</w:t>
      </w:r>
    </w:p>
    <w:p w:rsidR="00D036FA" w:rsidRPr="00CC1A70" w:rsidRDefault="00D036FA" w:rsidP="00D036FA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</w:pPr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Грищенко Н.Б. Основы страховой деятельности: Учеб</w:t>
      </w:r>
      <w:proofErr w:type="gram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.</w:t>
      </w:r>
      <w:proofErr w:type="gram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 xml:space="preserve"> </w:t>
      </w:r>
      <w:proofErr w:type="gram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п</w:t>
      </w:r>
      <w:proofErr w:type="gram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особие. - М.: Финансы и статистика, 201</w:t>
      </w:r>
      <w:r w:rsidR="001D64C1"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2</w:t>
      </w:r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. - 352 с.</w:t>
      </w:r>
    </w:p>
    <w:p w:rsidR="00D036FA" w:rsidRPr="00CC1A70" w:rsidRDefault="00D036FA" w:rsidP="00D036FA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</w:pPr>
      <w:proofErr w:type="spell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Сербиновский</w:t>
      </w:r>
      <w:proofErr w:type="spell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 xml:space="preserve"> Б.Ю., </w:t>
      </w:r>
      <w:proofErr w:type="spell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Гарькуша</w:t>
      </w:r>
      <w:proofErr w:type="spell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 xml:space="preserve"> В.Н. Страховое дело: Учебное пособие для вузов. </w:t>
      </w:r>
      <w:proofErr w:type="spell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Изд</w:t>
      </w:r>
      <w:proofErr w:type="spell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 xml:space="preserve">-е 2-е </w:t>
      </w:r>
      <w:proofErr w:type="spell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перераб</w:t>
      </w:r>
      <w:proofErr w:type="spell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. и доп. - Ростов н/Д.: «Феникс», 201</w:t>
      </w:r>
      <w:r w:rsidR="001D64C1"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3</w:t>
      </w:r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. - 384 с. - серия «Высшее образование».</w:t>
      </w:r>
    </w:p>
    <w:p w:rsidR="00CF30A5" w:rsidRPr="00CC1A70" w:rsidRDefault="00CF30A5" w:rsidP="00D036FA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</w:pPr>
    </w:p>
    <w:p w:rsidR="00BF2A2B" w:rsidRPr="00CC1A70" w:rsidRDefault="00BF2A2B" w:rsidP="00BF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CC1A7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Дополнительные источники: </w:t>
      </w:r>
    </w:p>
    <w:p w:rsidR="00CF30A5" w:rsidRPr="00CC1A70" w:rsidRDefault="00CF30A5" w:rsidP="00CF30A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</w:pPr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Александрова Т.Г., Мещерякова О.В. Коммерческое страхование. Справочник. - М.: Институт новой экономики, 2006. - 254 с.</w:t>
      </w:r>
    </w:p>
    <w:p w:rsidR="00CF30A5" w:rsidRPr="00CC1A70" w:rsidRDefault="00CF30A5" w:rsidP="00CF30A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</w:pPr>
      <w:proofErr w:type="spell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Алтынникова</w:t>
      </w:r>
      <w:proofErr w:type="spell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 xml:space="preserve"> И. Формирование страховых резервов (бухгалтерский учет, </w:t>
      </w:r>
      <w:proofErr w:type="spell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налогобложение</w:t>
      </w:r>
      <w:proofErr w:type="spell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). - М.: Приложение к журналу «Бухгалтерский бюллетень», 2009. - 208 с.</w:t>
      </w:r>
    </w:p>
    <w:p w:rsidR="00CF30A5" w:rsidRPr="00CC1A70" w:rsidRDefault="00CF30A5" w:rsidP="00CF30A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</w:pPr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Балабанов И.Т. Риск-менеджмент. - М.: Финансы и статистика, 1996. - 192 с.</w:t>
      </w:r>
    </w:p>
    <w:p w:rsidR="00CF30A5" w:rsidRPr="00CC1A70" w:rsidRDefault="00CF30A5" w:rsidP="00CF30A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</w:pPr>
      <w:proofErr w:type="spell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Баланова</w:t>
      </w:r>
      <w:proofErr w:type="spell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 xml:space="preserve"> Т.А., Алехина Е.С. Сборник задач по страхованию; Учеб</w:t>
      </w:r>
      <w:proofErr w:type="gram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.</w:t>
      </w:r>
      <w:proofErr w:type="gram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 xml:space="preserve"> </w:t>
      </w:r>
      <w:proofErr w:type="gram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п</w:t>
      </w:r>
      <w:proofErr w:type="gram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 xml:space="preserve">особие. - М.: ТК </w:t>
      </w:r>
      <w:proofErr w:type="spell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Велби</w:t>
      </w:r>
      <w:proofErr w:type="spell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, Изд-во Проспект, 20</w:t>
      </w:r>
      <w:r w:rsidR="00835521"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11</w:t>
      </w:r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. - 80 с.</w:t>
      </w:r>
    </w:p>
    <w:p w:rsidR="00CF30A5" w:rsidRPr="00CC1A70" w:rsidRDefault="00CF30A5" w:rsidP="00CF30A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</w:pPr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Бойков А.В. Страхование и актуарные расчеты. - М.: РОХОС, 20</w:t>
      </w:r>
      <w:r w:rsidR="00D036FA"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13</w:t>
      </w:r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. - 96 с.</w:t>
      </w:r>
    </w:p>
    <w:p w:rsidR="00CF30A5" w:rsidRPr="00CC1A70" w:rsidRDefault="00CF30A5" w:rsidP="00CF30A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</w:pPr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Гинзбург А.И. Страхование. – СПб</w:t>
      </w:r>
      <w:proofErr w:type="gram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 xml:space="preserve">.: </w:t>
      </w:r>
      <w:proofErr w:type="gram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Питер, 20</w:t>
      </w:r>
      <w:r w:rsidR="00D036FA"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12</w:t>
      </w:r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. – 176 с.: ил.</w:t>
      </w:r>
    </w:p>
    <w:p w:rsidR="00CF30A5" w:rsidRPr="00CC1A70" w:rsidRDefault="00CF30A5" w:rsidP="00CF30A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</w:pPr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Денисова И.П. Страхование. - М.: ИКЦ «</w:t>
      </w:r>
      <w:proofErr w:type="spell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МарТ</w:t>
      </w:r>
      <w:proofErr w:type="spell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»; Ростов н/Д: Издательский центр «</w:t>
      </w:r>
      <w:proofErr w:type="spell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МарТ</w:t>
      </w:r>
      <w:proofErr w:type="spell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», 2003. - 288 с. (Серия «Учебный курс»).</w:t>
      </w:r>
    </w:p>
    <w:p w:rsidR="00CF30A5" w:rsidRPr="00CC1A70" w:rsidRDefault="00CF30A5" w:rsidP="00CF30A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</w:pPr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 xml:space="preserve">Денисова И.П., Романова Т.Ф. Страхование. Научно-практическое пособие. - </w:t>
      </w:r>
      <w:proofErr w:type="spell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Рост.гос.эконом.акад</w:t>
      </w:r>
      <w:proofErr w:type="gram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.Р</w:t>
      </w:r>
      <w:proofErr w:type="gram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остов</w:t>
      </w:r>
      <w:proofErr w:type="spell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 xml:space="preserve"> н/Д., </w:t>
      </w:r>
      <w:r w:rsidR="00D036FA"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200</w:t>
      </w:r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6. - 174 с.</w:t>
      </w:r>
    </w:p>
    <w:p w:rsidR="00CF30A5" w:rsidRPr="00CC1A70" w:rsidRDefault="00CF30A5" w:rsidP="00CF30A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</w:pPr>
      <w:proofErr w:type="spell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Ермасов</w:t>
      </w:r>
      <w:proofErr w:type="spell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 xml:space="preserve"> С.В., </w:t>
      </w:r>
      <w:proofErr w:type="spell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Ермасова</w:t>
      </w:r>
      <w:proofErr w:type="spell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 xml:space="preserve"> Н.Б. Страхование: Учеб. Пособие для вузов. – М.: ЮНИТИ-ДАНА, 2004. – 462 с.</w:t>
      </w:r>
    </w:p>
    <w:p w:rsidR="00CF30A5" w:rsidRPr="00CC1A70" w:rsidRDefault="00CF30A5" w:rsidP="00CF30A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</w:pPr>
      <w:proofErr w:type="spell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Кагаловская</w:t>
      </w:r>
      <w:proofErr w:type="spell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 xml:space="preserve"> Э.Т., Попова А.А. Страхование жизни: тарифы и резервы взносов. Финансовые основы страхования жизни. - М.: «</w:t>
      </w:r>
      <w:proofErr w:type="spell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Анкил</w:t>
      </w:r>
      <w:proofErr w:type="spell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», 2000. - 192 с.</w:t>
      </w:r>
    </w:p>
    <w:p w:rsidR="00CF30A5" w:rsidRPr="00CC1A70" w:rsidRDefault="00CF30A5" w:rsidP="00CF30A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</w:pPr>
      <w:proofErr w:type="spell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Касимов</w:t>
      </w:r>
      <w:proofErr w:type="spell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 xml:space="preserve"> Ю.Ф. Введение в актуарную математику (страхование жизни и пенсионных схем). - М.: </w:t>
      </w:r>
      <w:proofErr w:type="spell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Анкил</w:t>
      </w:r>
      <w:proofErr w:type="spell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, 2001. - 176 с.</w:t>
      </w:r>
    </w:p>
    <w:p w:rsidR="00CF30A5" w:rsidRPr="00CC1A70" w:rsidRDefault="00CF30A5" w:rsidP="00CF30A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</w:pPr>
      <w:proofErr w:type="spell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Касимов</w:t>
      </w:r>
      <w:proofErr w:type="spell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 xml:space="preserve"> Ю.Ф. Введение в финансовую математику (анализ кредитных и инвестиционных операций). - М.: </w:t>
      </w:r>
      <w:proofErr w:type="spell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Анкил</w:t>
      </w:r>
      <w:proofErr w:type="spell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, 2001. - 144 с.</w:t>
      </w:r>
    </w:p>
    <w:p w:rsidR="00CF30A5" w:rsidRPr="00CC1A70" w:rsidRDefault="00CF30A5" w:rsidP="00CF30A5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</w:pPr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 xml:space="preserve">Корнилов И.А. Актуарные расчеты в имущественном страховании Учеб. </w:t>
      </w:r>
      <w:proofErr w:type="gram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-</w:t>
      </w:r>
      <w:proofErr w:type="spell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п</w:t>
      </w:r>
      <w:proofErr w:type="gram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ракт</w:t>
      </w:r>
      <w:proofErr w:type="spell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 xml:space="preserve">. пособие для системы </w:t>
      </w:r>
      <w:proofErr w:type="spell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высш</w:t>
      </w:r>
      <w:proofErr w:type="spell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 xml:space="preserve">. и доп. образования - М.: </w:t>
      </w:r>
      <w:proofErr w:type="spellStart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Моск</w:t>
      </w:r>
      <w:proofErr w:type="spellEnd"/>
      <w:r w:rsidRPr="00CC1A70">
        <w:rPr>
          <w:rFonts w:ascii="Times New Roman" w:eastAsia="Times New Roman" w:hAnsi="Times New Roman" w:cs="Times New Roman"/>
          <w:color w:val="101011"/>
          <w:sz w:val="20"/>
          <w:szCs w:val="20"/>
          <w:lang w:eastAsia="ru-RU"/>
        </w:rPr>
        <w:t>. гос. ун-т экономики, статистики и информатики, 1998. - 103 с.</w:t>
      </w:r>
    </w:p>
    <w:p w:rsidR="00BF2A2B" w:rsidRDefault="00BF2A2B" w:rsidP="00D06DE5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Calibri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caps/>
          <w:sz w:val="28"/>
          <w:szCs w:val="28"/>
          <w:lang w:eastAsia="ar-SA"/>
        </w:rPr>
        <w:lastRenderedPageBreak/>
        <w:t>4. Контроль и оценка результатов освоения Дисциплины</w:t>
      </w:r>
    </w:p>
    <w:p w:rsidR="00BF2A2B" w:rsidRPr="00BE26A6" w:rsidRDefault="00BF2A2B" w:rsidP="00BF2A2B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bookmarkStart w:id="0" w:name="_GoBack"/>
      <w:r w:rsidRPr="00BE26A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Контроль</w:t>
      </w:r>
      <w:r w:rsidRPr="00BE26A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BE26A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и оценка</w:t>
      </w:r>
      <w:r w:rsidRPr="00BE26A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BE26A6">
        <w:rPr>
          <w:rFonts w:ascii="Times New Roman" w:eastAsia="Times New Roman" w:hAnsi="Times New Roman" w:cs="Calibri"/>
          <w:sz w:val="24"/>
          <w:szCs w:val="24"/>
          <w:lang w:eastAsia="ar-SA"/>
        </w:rPr>
        <w:t>обучающимися</w:t>
      </w:r>
      <w:proofErr w:type="gramEnd"/>
      <w:r w:rsidRPr="00BE26A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индивидуальных заданий, проектов, исследований.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8"/>
        <w:gridCol w:w="4870"/>
      </w:tblGrid>
      <w:tr w:rsidR="00BF2A2B" w:rsidRPr="00BE26A6" w:rsidTr="00BF2A2B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2A2B" w:rsidRPr="00BE26A6" w:rsidRDefault="00BF2A2B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BE26A6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  <w:p w:rsidR="00BF2A2B" w:rsidRPr="00BE26A6" w:rsidRDefault="00BF2A2B">
            <w:pPr>
              <w:suppressAutoHyphens/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BE26A6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A2B" w:rsidRPr="00BE26A6" w:rsidRDefault="00BF2A2B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BE26A6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Формы и методы контроля и оценки результатов обучения </w:t>
            </w:r>
          </w:p>
        </w:tc>
      </w:tr>
      <w:tr w:rsidR="00BF2A2B" w:rsidRPr="00BE26A6" w:rsidTr="00BF2A2B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A2B" w:rsidRPr="00BE26A6" w:rsidRDefault="00BF2A2B">
            <w:pPr>
              <w:suppressAutoHyphens/>
              <w:snapToGrid w:val="0"/>
              <w:spacing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26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Умения: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2B" w:rsidRPr="00BE26A6" w:rsidRDefault="00BF2A2B">
            <w:pPr>
              <w:suppressAutoHyphens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F2A2B" w:rsidRPr="00BE26A6" w:rsidTr="00BF2A2B"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2A2B" w:rsidRPr="00BE26A6" w:rsidRDefault="00BF2A2B" w:rsidP="000C6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E26A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- </w:t>
            </w:r>
            <w:r w:rsidR="000C6354" w:rsidRPr="00BE26A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рассчитывать сумму страхового возмещения при различных системах страхования.</w:t>
            </w:r>
          </w:p>
        </w:tc>
        <w:tc>
          <w:tcPr>
            <w:tcW w:w="4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A2B" w:rsidRPr="00BE26A6" w:rsidRDefault="00BE26A6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26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:rsidR="00BF2A2B" w:rsidRPr="00BE26A6" w:rsidRDefault="00BF2A2B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26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практические задания</w:t>
            </w:r>
          </w:p>
          <w:p w:rsidR="00BE26A6" w:rsidRPr="00BE26A6" w:rsidRDefault="00BE26A6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26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экзамен</w:t>
            </w:r>
          </w:p>
        </w:tc>
      </w:tr>
      <w:tr w:rsidR="00BF2A2B" w:rsidRPr="00BE26A6" w:rsidTr="00BF2A2B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A2B" w:rsidRPr="00BE26A6" w:rsidRDefault="00BF2A2B">
            <w:pPr>
              <w:suppressAutoHyphens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26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Знания: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2B" w:rsidRPr="00BE26A6" w:rsidRDefault="00BF2A2B">
            <w:pPr>
              <w:suppressAutoHyphens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26A6" w:rsidRPr="00BE26A6" w:rsidTr="003261F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6A6" w:rsidRPr="00BE26A6" w:rsidRDefault="00BE26A6" w:rsidP="000C635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E26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BE26A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сущность и виды страхования;</w:t>
            </w:r>
          </w:p>
          <w:p w:rsidR="00BE26A6" w:rsidRPr="00BE26A6" w:rsidRDefault="00BE26A6" w:rsidP="000C635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E26A6" w:rsidRPr="00BE26A6" w:rsidRDefault="00BE26A6">
            <w:pPr>
              <w:suppressAutoHyphens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E2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  <w:p w:rsidR="00BE26A6" w:rsidRPr="00BE26A6" w:rsidRDefault="00BE26A6">
            <w:pPr>
              <w:suppressAutoHyphens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E2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устный опрос</w:t>
            </w:r>
          </w:p>
          <w:p w:rsidR="00BE26A6" w:rsidRPr="00BE26A6" w:rsidRDefault="00BE26A6">
            <w:pPr>
              <w:suppressAutoHyphens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E2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самостоятельная работа</w:t>
            </w:r>
          </w:p>
          <w:p w:rsidR="00BE26A6" w:rsidRPr="00BE26A6" w:rsidRDefault="00BE26A6" w:rsidP="000C6354">
            <w:pPr>
              <w:suppressAutoHyphens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E26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</w:tr>
      <w:tr w:rsidR="00BE26A6" w:rsidRPr="00BE26A6" w:rsidTr="003261F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6A6" w:rsidRPr="00BE26A6" w:rsidRDefault="00BE26A6" w:rsidP="000C635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E26A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- формы и системы страхования;</w:t>
            </w:r>
          </w:p>
          <w:p w:rsidR="00BE26A6" w:rsidRPr="00BE26A6" w:rsidRDefault="00BE26A6" w:rsidP="000C635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E26A6" w:rsidRPr="00BE26A6" w:rsidRDefault="00BE26A6" w:rsidP="000C6354">
            <w:pPr>
              <w:suppressAutoHyphens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26A6" w:rsidRPr="00BE26A6" w:rsidTr="003261F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6A6" w:rsidRPr="00BE26A6" w:rsidRDefault="00BE26A6" w:rsidP="000C635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E26A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-понятие и задачи актуарных расчетов в страховании.</w:t>
            </w:r>
          </w:p>
          <w:p w:rsidR="00BE26A6" w:rsidRPr="00BE26A6" w:rsidRDefault="00BE26A6" w:rsidP="000C635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A6" w:rsidRPr="00BE26A6" w:rsidRDefault="00BE26A6" w:rsidP="000C6354">
            <w:pPr>
              <w:suppressAutoHyphens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bookmarkEnd w:id="0"/>
    </w:tbl>
    <w:p w:rsidR="00BF2A2B" w:rsidRDefault="00BF2A2B" w:rsidP="00BF2A2B">
      <w:pPr>
        <w:suppressAutoHyphens/>
        <w:rPr>
          <w:rFonts w:ascii="Calibri" w:eastAsia="Calibri" w:hAnsi="Calibri" w:cs="Calibri"/>
          <w:lang w:eastAsia="ar-SA"/>
        </w:rPr>
      </w:pPr>
    </w:p>
    <w:p w:rsidR="00BF2A2B" w:rsidRDefault="00BF2A2B" w:rsidP="00BF2A2B">
      <w:pPr>
        <w:rPr>
          <w:rFonts w:ascii="Calibri" w:eastAsia="Calibri" w:hAnsi="Calibri" w:cs="Times New Roman"/>
        </w:rPr>
      </w:pPr>
    </w:p>
    <w:p w:rsidR="00BF2A2B" w:rsidRDefault="00BF2A2B" w:rsidP="00BF2A2B"/>
    <w:p w:rsidR="00F74322" w:rsidRDefault="00F74322"/>
    <w:sectPr w:rsidR="00F74322" w:rsidSect="00D15C9E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3A3" w:rsidRDefault="002D13A3" w:rsidP="000C1D61">
      <w:pPr>
        <w:spacing w:after="0" w:line="240" w:lineRule="auto"/>
      </w:pPr>
      <w:r>
        <w:separator/>
      </w:r>
    </w:p>
  </w:endnote>
  <w:endnote w:type="continuationSeparator" w:id="0">
    <w:p w:rsidR="002D13A3" w:rsidRDefault="002D13A3" w:rsidP="000C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467646"/>
      <w:docPartObj>
        <w:docPartGallery w:val="Page Numbers (Bottom of Page)"/>
        <w:docPartUnique/>
      </w:docPartObj>
    </w:sdtPr>
    <w:sdtEndPr/>
    <w:sdtContent>
      <w:p w:rsidR="000C1D61" w:rsidRDefault="000C1D6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6A6">
          <w:rPr>
            <w:noProof/>
          </w:rPr>
          <w:t>10</w:t>
        </w:r>
        <w:r>
          <w:fldChar w:fldCharType="end"/>
        </w:r>
      </w:p>
    </w:sdtContent>
  </w:sdt>
  <w:p w:rsidR="000C1D61" w:rsidRDefault="000C1D6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3A3" w:rsidRDefault="002D13A3" w:rsidP="000C1D61">
      <w:pPr>
        <w:spacing w:after="0" w:line="240" w:lineRule="auto"/>
      </w:pPr>
      <w:r>
        <w:separator/>
      </w:r>
    </w:p>
  </w:footnote>
  <w:footnote w:type="continuationSeparator" w:id="0">
    <w:p w:rsidR="002D13A3" w:rsidRDefault="002D13A3" w:rsidP="000C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33155E"/>
    <w:multiLevelType w:val="multilevel"/>
    <w:tmpl w:val="E35C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34D0C"/>
    <w:multiLevelType w:val="hybridMultilevel"/>
    <w:tmpl w:val="140A0E9E"/>
    <w:lvl w:ilvl="0" w:tplc="9C784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0149F8"/>
    <w:multiLevelType w:val="multilevel"/>
    <w:tmpl w:val="0AC6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421B56"/>
    <w:multiLevelType w:val="hybridMultilevel"/>
    <w:tmpl w:val="74462D6C"/>
    <w:lvl w:ilvl="0" w:tplc="0DAA9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92"/>
    <w:rsid w:val="000330BD"/>
    <w:rsid w:val="000C1D61"/>
    <w:rsid w:val="000C6354"/>
    <w:rsid w:val="00167F34"/>
    <w:rsid w:val="001D64C1"/>
    <w:rsid w:val="00202A9E"/>
    <w:rsid w:val="00203333"/>
    <w:rsid w:val="002D13A3"/>
    <w:rsid w:val="00376387"/>
    <w:rsid w:val="00412149"/>
    <w:rsid w:val="00412239"/>
    <w:rsid w:val="00645D04"/>
    <w:rsid w:val="006475E5"/>
    <w:rsid w:val="00707176"/>
    <w:rsid w:val="00711431"/>
    <w:rsid w:val="00835521"/>
    <w:rsid w:val="0085400E"/>
    <w:rsid w:val="009157F7"/>
    <w:rsid w:val="009260E4"/>
    <w:rsid w:val="009563FE"/>
    <w:rsid w:val="00966984"/>
    <w:rsid w:val="00A171B9"/>
    <w:rsid w:val="00A26E79"/>
    <w:rsid w:val="00AB1ACA"/>
    <w:rsid w:val="00B92CB7"/>
    <w:rsid w:val="00BD0C92"/>
    <w:rsid w:val="00BE26A6"/>
    <w:rsid w:val="00BF2A2B"/>
    <w:rsid w:val="00CA4E57"/>
    <w:rsid w:val="00CB785A"/>
    <w:rsid w:val="00CC1A70"/>
    <w:rsid w:val="00CF30A5"/>
    <w:rsid w:val="00CF416E"/>
    <w:rsid w:val="00D036FA"/>
    <w:rsid w:val="00D06DE5"/>
    <w:rsid w:val="00D15C9E"/>
    <w:rsid w:val="00DA7301"/>
    <w:rsid w:val="00DF73CF"/>
    <w:rsid w:val="00E67938"/>
    <w:rsid w:val="00E7245A"/>
    <w:rsid w:val="00E831C2"/>
    <w:rsid w:val="00F74322"/>
    <w:rsid w:val="00F93425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F2A2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2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BF2A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rsid w:val="00CF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0E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C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1D61"/>
  </w:style>
  <w:style w:type="paragraph" w:styleId="aa">
    <w:name w:val="footer"/>
    <w:basedOn w:val="a"/>
    <w:link w:val="ab"/>
    <w:uiPriority w:val="99"/>
    <w:unhideWhenUsed/>
    <w:rsid w:val="000C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1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F2A2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2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BF2A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rsid w:val="00CF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0E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C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1D61"/>
  </w:style>
  <w:style w:type="paragraph" w:styleId="aa">
    <w:name w:val="footer"/>
    <w:basedOn w:val="a"/>
    <w:link w:val="ab"/>
    <w:uiPriority w:val="99"/>
    <w:unhideWhenUsed/>
    <w:rsid w:val="000C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8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27</cp:revision>
  <cp:lastPrinted>2015-12-04T02:52:00Z</cp:lastPrinted>
  <dcterms:created xsi:type="dcterms:W3CDTF">2013-11-25T01:36:00Z</dcterms:created>
  <dcterms:modified xsi:type="dcterms:W3CDTF">2017-02-25T10:40:00Z</dcterms:modified>
</cp:coreProperties>
</file>