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5" w:rsidRPr="00A81CBE" w:rsidRDefault="00672695" w:rsidP="00672695">
      <w:pPr>
        <w:ind w:right="-569"/>
        <w:jc w:val="center"/>
        <w:rPr>
          <w:b/>
          <w:caps/>
          <w:sz w:val="28"/>
          <w:szCs w:val="28"/>
        </w:rPr>
      </w:pPr>
      <w:r w:rsidRPr="00A81CBE">
        <w:rPr>
          <w:b/>
          <w:sz w:val="28"/>
          <w:szCs w:val="28"/>
        </w:rPr>
        <w:t xml:space="preserve">Главное управление образования и науки Алтайского края </w:t>
      </w:r>
    </w:p>
    <w:p w:rsidR="00672695" w:rsidRPr="00A81CBE" w:rsidRDefault="00672695" w:rsidP="00672695">
      <w:pPr>
        <w:ind w:right="-569"/>
        <w:jc w:val="center"/>
        <w:rPr>
          <w:b/>
          <w:caps/>
          <w:sz w:val="28"/>
          <w:szCs w:val="28"/>
        </w:rPr>
      </w:pPr>
      <w:r w:rsidRPr="00A81CBE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672695" w:rsidRPr="00A81CBE" w:rsidRDefault="00672695" w:rsidP="00672695">
      <w:pPr>
        <w:ind w:right="-569"/>
        <w:jc w:val="center"/>
        <w:rPr>
          <w:rFonts w:ascii="Arial" w:hAnsi="Arial" w:cs="Arial"/>
          <w:b/>
          <w:caps/>
          <w:sz w:val="28"/>
          <w:szCs w:val="28"/>
        </w:rPr>
      </w:pPr>
      <w:r w:rsidRPr="00A81CBE">
        <w:rPr>
          <w:b/>
          <w:sz w:val="28"/>
          <w:szCs w:val="28"/>
        </w:rPr>
        <w:t>«Троицкий агротехнический техникум»</w:t>
      </w:r>
    </w:p>
    <w:p w:rsidR="00672695" w:rsidRPr="00A81CBE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b/>
          <w:sz w:val="32"/>
          <w:szCs w:val="32"/>
          <w:lang w:eastAsia="ar-SA"/>
        </w:rPr>
      </w:pPr>
      <w:r w:rsidRPr="00A81CBE">
        <w:rPr>
          <w:b/>
          <w:sz w:val="32"/>
          <w:szCs w:val="32"/>
          <w:lang w:eastAsia="ar-SA"/>
        </w:rPr>
        <w:t>(КГБПОУ «ТАТТ»)</w:t>
      </w:r>
    </w:p>
    <w:p w:rsidR="00672695" w:rsidRDefault="00672695" w:rsidP="0067269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67269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67269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67269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672695" w:rsidRPr="00D82522" w:rsidTr="00935702">
        <w:tc>
          <w:tcPr>
            <w:tcW w:w="5961" w:type="dxa"/>
            <w:shd w:val="clear" w:color="auto" w:fill="auto"/>
          </w:tcPr>
          <w:p w:rsidR="00672695" w:rsidRPr="00D82522" w:rsidRDefault="00672695" w:rsidP="009357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D82522">
              <w:rPr>
                <w:rFonts w:eastAsia="Calibri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672695" w:rsidRPr="00D82522" w:rsidTr="00935702">
        <w:tc>
          <w:tcPr>
            <w:tcW w:w="5961" w:type="dxa"/>
            <w:shd w:val="clear" w:color="auto" w:fill="auto"/>
          </w:tcPr>
          <w:p w:rsidR="00672695" w:rsidRPr="00D82522" w:rsidRDefault="00672695" w:rsidP="009357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D82522">
              <w:rPr>
                <w:rFonts w:eastAsia="Calibri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D82522">
              <w:rPr>
                <w:rFonts w:eastAsia="Calibri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D82522">
              <w:rPr>
                <w:rFonts w:eastAsia="Calibri"/>
                <w:b/>
                <w:sz w:val="32"/>
                <w:szCs w:val="32"/>
                <w:lang w:eastAsia="ar-SA"/>
              </w:rPr>
              <w:t>/</w:t>
            </w:r>
          </w:p>
          <w:p w:rsidR="00672695" w:rsidRPr="00D82522" w:rsidRDefault="00672695" w:rsidP="009357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D82522">
              <w:rPr>
                <w:rFonts w:eastAsia="Calibri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D82522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D82522">
        <w:rPr>
          <w:rFonts w:eastAsia="Calibri"/>
          <w:b/>
          <w:sz w:val="32"/>
          <w:szCs w:val="32"/>
          <w:lang w:eastAsia="ar-SA"/>
        </w:rPr>
        <w:t xml:space="preserve">ПРОФЕССИОНАЛЬНОГО МОДУЛЯ </w:t>
      </w:r>
    </w:p>
    <w:p w:rsidR="00672695" w:rsidRPr="00D82522" w:rsidRDefault="00672695" w:rsidP="00672695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 w:rsidRPr="00D82522">
        <w:rPr>
          <w:rFonts w:eastAsia="Calibri"/>
          <w:b/>
          <w:sz w:val="32"/>
          <w:szCs w:val="32"/>
          <w:lang w:eastAsia="ar-SA"/>
        </w:rPr>
        <w:t>ПМ 04. Составление и использование бухгалтерской отчетности</w:t>
      </w:r>
    </w:p>
    <w:p w:rsidR="00672695" w:rsidRPr="00D82522" w:rsidRDefault="00672695" w:rsidP="00672695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</w:p>
    <w:p w:rsidR="00672695" w:rsidRPr="00D82522" w:rsidRDefault="00672695" w:rsidP="00672695">
      <w:pPr>
        <w:ind w:firstLine="360"/>
        <w:jc w:val="center"/>
        <w:rPr>
          <w:rFonts w:ascii="Calibri" w:hAnsi="Calibri"/>
          <w:b/>
          <w:sz w:val="32"/>
          <w:szCs w:val="32"/>
        </w:rPr>
      </w:pPr>
      <w:r w:rsidRPr="00D82522">
        <w:rPr>
          <w:rFonts w:eastAsia="Calibri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672695" w:rsidRPr="00D82522" w:rsidRDefault="00672695" w:rsidP="00672695">
      <w:pPr>
        <w:ind w:firstLine="360"/>
        <w:jc w:val="center"/>
        <w:rPr>
          <w:rFonts w:ascii="Calibri" w:hAnsi="Calibri"/>
          <w:b/>
          <w:sz w:val="32"/>
          <w:szCs w:val="32"/>
        </w:rPr>
      </w:pP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Calibri" w:hAnsi="Calibri"/>
          <w:sz w:val="22"/>
          <w:szCs w:val="22"/>
        </w:rPr>
      </w:pPr>
    </w:p>
    <w:p w:rsidR="00672695" w:rsidRPr="00D82522" w:rsidRDefault="00672695" w:rsidP="00672695">
      <w:pPr>
        <w:ind w:firstLine="360"/>
        <w:rPr>
          <w:rFonts w:ascii="Calibri" w:hAnsi="Calibri"/>
          <w:b/>
          <w:sz w:val="36"/>
          <w:szCs w:val="40"/>
        </w:rPr>
      </w:pPr>
    </w:p>
    <w:p w:rsidR="00672695" w:rsidRPr="00D82522" w:rsidRDefault="00672695" w:rsidP="00672695">
      <w:pPr>
        <w:ind w:firstLine="360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72695" w:rsidRPr="00D82522" w:rsidRDefault="00672695" w:rsidP="00672695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72695" w:rsidRPr="00D82522" w:rsidRDefault="00672695" w:rsidP="00672695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72695" w:rsidRPr="00D82522" w:rsidRDefault="00672695" w:rsidP="00672695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72695" w:rsidRPr="00D82522" w:rsidRDefault="00672695" w:rsidP="00672695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672695" w:rsidRPr="00D82522" w:rsidRDefault="00672695" w:rsidP="00672695">
      <w:pPr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  <w:r w:rsidRPr="00D82522">
        <w:rPr>
          <w:b/>
          <w:caps/>
          <w:color w:val="000000"/>
        </w:rPr>
        <w:t>Троицкое</w:t>
      </w: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  <w:r w:rsidRPr="00D82522">
        <w:rPr>
          <w:b/>
          <w:caps/>
          <w:color w:val="000000"/>
        </w:rPr>
        <w:t xml:space="preserve">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695" w:rsidRPr="00D82522" w:rsidTr="00935702">
        <w:tc>
          <w:tcPr>
            <w:tcW w:w="4785" w:type="dxa"/>
          </w:tcPr>
          <w:p w:rsidR="00672695" w:rsidRPr="00D82522" w:rsidRDefault="00672695" w:rsidP="009357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right="467" w:firstLine="708"/>
        <w:jc w:val="both"/>
        <w:rPr>
          <w:rFonts w:eastAsia="Calibri"/>
          <w:b/>
          <w:sz w:val="28"/>
          <w:szCs w:val="28"/>
        </w:rPr>
      </w:pPr>
      <w:r w:rsidRPr="00D82522">
        <w:rPr>
          <w:rFonts w:eastAsia="Calibri"/>
          <w:sz w:val="28"/>
          <w:szCs w:val="28"/>
        </w:rPr>
        <w:t xml:space="preserve">Рабочая  программа  </w:t>
      </w:r>
      <w:r w:rsidRPr="00D82522">
        <w:rPr>
          <w:rFonts w:eastAsia="Calibri"/>
          <w:caps/>
          <w:sz w:val="28"/>
          <w:szCs w:val="28"/>
        </w:rPr>
        <w:t xml:space="preserve">профессионального модуля пм 04. составление и использование бухгалтерской  отчетности   </w:t>
      </w:r>
      <w:r w:rsidRPr="00D82522">
        <w:rPr>
          <w:rFonts w:eastAsia="Calibri"/>
          <w:sz w:val="28"/>
          <w:szCs w:val="28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D82522">
        <w:rPr>
          <w:rFonts w:eastAsia="Calibri"/>
          <w:b/>
          <w:sz w:val="28"/>
          <w:szCs w:val="28"/>
        </w:rPr>
        <w:t>38.02.01  Экономика и бухгалтерский учет (по отраслям)</w:t>
      </w: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D82522">
        <w:rPr>
          <w:rFonts w:eastAsia="Calibri"/>
          <w:sz w:val="28"/>
          <w:szCs w:val="28"/>
        </w:rPr>
        <w:t xml:space="preserve">Составитель: </w:t>
      </w: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D82522">
        <w:rPr>
          <w:rFonts w:eastAsia="Calibri"/>
          <w:sz w:val="28"/>
          <w:szCs w:val="28"/>
        </w:rPr>
        <w:t>Семенова О.В.,  преподаватель экономических дисциплин  КГБПОУ «ТАТТ»</w:t>
      </w:r>
    </w:p>
    <w:p w:rsidR="00672695" w:rsidRPr="00D82522" w:rsidRDefault="00672695" w:rsidP="0067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672695" w:rsidRPr="00D82522" w:rsidRDefault="00672695" w:rsidP="00672695">
      <w:pPr>
        <w:widowControl w:val="0"/>
        <w:tabs>
          <w:tab w:val="left" w:pos="6420"/>
        </w:tabs>
        <w:spacing w:after="200" w:line="276" w:lineRule="auto"/>
        <w:ind w:firstLine="360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695" w:rsidRPr="00D82522" w:rsidTr="00935702">
        <w:tc>
          <w:tcPr>
            <w:tcW w:w="4785" w:type="dxa"/>
            <w:vMerge w:val="restart"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Рассмотрена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цикловой  методической комиссией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left="284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общеобразовательных и социальн</w:t>
            </w:r>
            <w:proofErr w:type="gramStart"/>
            <w:r w:rsidRPr="00D82522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D82522">
              <w:rPr>
                <w:rFonts w:eastAsia="Calibri"/>
                <w:sz w:val="22"/>
                <w:szCs w:val="22"/>
              </w:rPr>
              <w:t xml:space="preserve">   гуманитарных дисциплин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протокол №__от «  »________2016 г.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 xml:space="preserve">Председатель ЦМК 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___________/О.В. Семенова/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  <w:r w:rsidRPr="00D82522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672695" w:rsidRPr="00D82522" w:rsidTr="00935702">
        <w:tc>
          <w:tcPr>
            <w:tcW w:w="0" w:type="auto"/>
            <w:vMerge/>
            <w:vAlign w:val="center"/>
            <w:hideMark/>
          </w:tcPr>
          <w:p w:rsidR="00672695" w:rsidRPr="00D82522" w:rsidRDefault="00672695" w:rsidP="00935702">
            <w:pPr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Заместитель директора по учебной работе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>от «___» ________________ 2016 г.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D82522">
              <w:rPr>
                <w:rFonts w:eastAsia="Calibri"/>
                <w:sz w:val="22"/>
                <w:szCs w:val="22"/>
              </w:rPr>
              <w:t xml:space="preserve">___________/Г.И. </w:t>
            </w:r>
            <w:proofErr w:type="spellStart"/>
            <w:r w:rsidRPr="00D82522">
              <w:rPr>
                <w:rFonts w:eastAsia="Calibri"/>
                <w:sz w:val="22"/>
                <w:szCs w:val="22"/>
              </w:rPr>
              <w:t>Кошкарова</w:t>
            </w:r>
            <w:proofErr w:type="spellEnd"/>
            <w:r w:rsidRPr="00D82522">
              <w:rPr>
                <w:rFonts w:eastAsia="Calibri"/>
                <w:sz w:val="22"/>
                <w:szCs w:val="22"/>
              </w:rPr>
              <w:t>/</w:t>
            </w: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</w:tr>
      <w:tr w:rsidR="00672695" w:rsidRPr="00D82522" w:rsidTr="00935702">
        <w:trPr>
          <w:trHeight w:val="80"/>
        </w:trPr>
        <w:tc>
          <w:tcPr>
            <w:tcW w:w="4785" w:type="dxa"/>
            <w:vMerge w:val="restart"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695" w:rsidRPr="00D82522" w:rsidRDefault="00672695" w:rsidP="00935702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Pr="00D82522" w:rsidRDefault="00672695" w:rsidP="00672695">
      <w:pPr>
        <w:ind w:firstLine="360"/>
        <w:jc w:val="center"/>
        <w:rPr>
          <w:b/>
          <w:caps/>
          <w:color w:val="000000"/>
        </w:rPr>
      </w:pPr>
    </w:p>
    <w:p w:rsidR="00672695" w:rsidRDefault="00672695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672695" w:rsidRDefault="00672695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126F5" w:rsidRPr="002C2ECB" w:rsidRDefault="003126F5" w:rsidP="003126F5">
      <w:pPr>
        <w:pStyle w:val="Default"/>
        <w:spacing w:line="360" w:lineRule="auto"/>
        <w:ind w:firstLine="700"/>
        <w:jc w:val="center"/>
        <w:rPr>
          <w:color w:val="auto"/>
          <w:sz w:val="28"/>
          <w:szCs w:val="28"/>
        </w:rPr>
      </w:pPr>
      <w:r w:rsidRPr="002C2ECB">
        <w:rPr>
          <w:b/>
          <w:sz w:val="28"/>
          <w:szCs w:val="28"/>
        </w:rPr>
        <w:lastRenderedPageBreak/>
        <w:t>СОДЕРЖАНИЕ</w:t>
      </w:r>
    </w:p>
    <w:p w:rsidR="003126F5" w:rsidRPr="002C2ECB" w:rsidRDefault="003126F5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r w:rsidRPr="002C2ECB">
        <w:rPr>
          <w:b w:val="0"/>
          <w:sz w:val="24"/>
          <w:szCs w:val="24"/>
        </w:rPr>
        <w:fldChar w:fldCharType="begin"/>
      </w:r>
      <w:r w:rsidRPr="002C2ECB">
        <w:rPr>
          <w:b w:val="0"/>
          <w:sz w:val="24"/>
          <w:szCs w:val="24"/>
        </w:rPr>
        <w:instrText xml:space="preserve"> TOC \o "1-3" \h \z \u </w:instrText>
      </w:r>
      <w:r w:rsidRPr="002C2ECB">
        <w:rPr>
          <w:b w:val="0"/>
          <w:sz w:val="24"/>
          <w:szCs w:val="24"/>
        </w:rPr>
        <w:fldChar w:fldCharType="separate"/>
      </w:r>
      <w:hyperlink w:anchor="_Toc358842941" w:history="1">
        <w:r w:rsidRPr="002C2ECB">
          <w:rPr>
            <w:rStyle w:val="af1"/>
            <w:b w:val="0"/>
            <w:noProof/>
            <w:sz w:val="24"/>
            <w:szCs w:val="24"/>
          </w:rPr>
          <w:t xml:space="preserve">1. ПАСПОРТ </w:t>
        </w:r>
        <w:r w:rsidR="00A53763">
          <w:rPr>
            <w:rStyle w:val="af1"/>
            <w:b w:val="0"/>
            <w:noProof/>
            <w:sz w:val="24"/>
            <w:szCs w:val="24"/>
          </w:rPr>
          <w:t>РАБОЧЕЙ</w:t>
        </w:r>
        <w:r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Pr="002C2ECB">
          <w:rPr>
            <w:b w:val="0"/>
            <w:noProof/>
            <w:webHidden/>
            <w:sz w:val="24"/>
            <w:szCs w:val="24"/>
          </w:rPr>
          <w:tab/>
        </w:r>
        <w:r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Pr="002C2ECB">
          <w:rPr>
            <w:b w:val="0"/>
            <w:noProof/>
            <w:webHidden/>
            <w:sz w:val="24"/>
            <w:szCs w:val="24"/>
          </w:rPr>
          <w:instrText xml:space="preserve"> PAGEREF _Toc358842941 \h </w:instrText>
        </w:r>
        <w:r w:rsidRPr="002C2ECB">
          <w:rPr>
            <w:b w:val="0"/>
            <w:noProof/>
            <w:webHidden/>
            <w:sz w:val="24"/>
            <w:szCs w:val="24"/>
          </w:rPr>
        </w:r>
        <w:r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064EA9">
          <w:rPr>
            <w:b w:val="0"/>
            <w:noProof/>
            <w:webHidden/>
            <w:sz w:val="24"/>
            <w:szCs w:val="24"/>
          </w:rPr>
          <w:t>6</w:t>
        </w:r>
        <w:r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350FEC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2" w:history="1">
        <w:r w:rsidR="003126F5" w:rsidRPr="002C2ECB">
          <w:rPr>
            <w:rStyle w:val="af1"/>
            <w:b w:val="0"/>
            <w:noProof/>
            <w:sz w:val="24"/>
            <w:szCs w:val="24"/>
          </w:rPr>
          <w:t>2. РЕЗУЛЬТАТЫ ОСВОЕНИЯ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_Toc358842942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064EA9">
          <w:rPr>
            <w:b w:val="0"/>
            <w:noProof/>
            <w:webHidden/>
            <w:sz w:val="24"/>
            <w:szCs w:val="24"/>
          </w:rPr>
          <w:t>10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350FEC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3" w:history="1">
        <w:r w:rsidR="003126F5" w:rsidRPr="002C2ECB">
          <w:rPr>
            <w:rStyle w:val="af1"/>
            <w:b w:val="0"/>
            <w:noProof/>
            <w:sz w:val="24"/>
            <w:szCs w:val="24"/>
          </w:rPr>
          <w:t>3. СТРУКТУРА И СОДЕРЖАНИЕ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_Toc358842943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064EA9">
          <w:rPr>
            <w:b w:val="0"/>
            <w:noProof/>
            <w:webHidden/>
            <w:sz w:val="24"/>
            <w:szCs w:val="24"/>
          </w:rPr>
          <w:t>12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350FEC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4" w:history="1">
        <w:r w:rsidR="003126F5" w:rsidRPr="002C2ECB">
          <w:rPr>
            <w:rStyle w:val="af1"/>
            <w:b w:val="0"/>
            <w:noProof/>
            <w:sz w:val="24"/>
            <w:szCs w:val="24"/>
          </w:rPr>
          <w:t>4. условия реализации</w:t>
        </w:r>
        <w:r w:rsidR="00A53763">
          <w:rPr>
            <w:rStyle w:val="af1"/>
            <w:b w:val="0"/>
            <w:noProof/>
            <w:sz w:val="24"/>
            <w:szCs w:val="24"/>
          </w:rPr>
          <w:t xml:space="preserve"> РАБОЧЕЙ </w:t>
        </w:r>
        <w:r w:rsidR="003126F5">
          <w:rPr>
            <w:rStyle w:val="af1"/>
            <w:b w:val="0"/>
            <w:noProof/>
            <w:sz w:val="24"/>
            <w:szCs w:val="24"/>
          </w:rPr>
          <w:t xml:space="preserve"> </w:t>
        </w:r>
        <w:r w:rsidR="003126F5"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>
          <w:rPr>
            <w:b w:val="0"/>
            <w:noProof/>
            <w:webHidden/>
            <w:sz w:val="24"/>
            <w:szCs w:val="24"/>
          </w:rPr>
          <w:t>19</w:t>
        </w:r>
      </w:hyperlink>
    </w:p>
    <w:p w:rsidR="003126F5" w:rsidRPr="002C2ECB" w:rsidRDefault="00350FEC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5" w:history="1">
        <w:r w:rsidR="003126F5" w:rsidRPr="002C2ECB">
          <w:rPr>
            <w:rStyle w:val="af1"/>
            <w:b w:val="0"/>
            <w:noProof/>
            <w:sz w:val="24"/>
            <w:szCs w:val="24"/>
          </w:rPr>
          <w:t>5. КОНТРОЛЬ И ОЦЕНКА РЕЗУЛЬТАТОВ ОСВОЕНИЯ ПРОФЕССИОНАЛЬНОГО МОДУЛЯ (ВИДА ПРОФЕССИОНАЛЬНОЙ ДЕЯТЕЛЬНОСТИ)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_Toc358842945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064EA9">
          <w:rPr>
            <w:b w:val="0"/>
            <w:noProof/>
            <w:webHidden/>
            <w:sz w:val="24"/>
            <w:szCs w:val="24"/>
          </w:rPr>
          <w:t>30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2C2ECB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347708">
        <w:rPr>
          <w:b w:val="0"/>
          <w:sz w:val="24"/>
          <w:szCs w:val="24"/>
        </w:rPr>
        <w:br w:type="page"/>
      </w:r>
      <w:bookmarkStart w:id="0" w:name="_Toc358368497"/>
      <w:bookmarkStart w:id="1" w:name="_Toc358842941"/>
      <w:r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 xml:space="preserve">1. ПАСПОРТ </w:t>
      </w:r>
      <w:r w:rsidR="00A53763">
        <w:rPr>
          <w:rFonts w:ascii="Times New Roman" w:hAnsi="Times New Roman"/>
          <w:bCs w:val="0"/>
          <w:caps/>
          <w:sz w:val="28"/>
          <w:szCs w:val="28"/>
        </w:rPr>
        <w:t xml:space="preserve">РАБОЧЕЙ </w:t>
      </w:r>
      <w:r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Pr="00115FC0">
        <w:rPr>
          <w:rFonts w:ascii="Times New Roman" w:hAnsi="Times New Roman"/>
          <w:bCs w:val="0"/>
          <w:caps/>
          <w:sz w:val="28"/>
          <w:szCs w:val="28"/>
        </w:rPr>
        <w:t xml:space="preserve">ПРОГРАММЫ </w:t>
      </w:r>
    </w:p>
    <w:p w:rsidR="003126F5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(ПМ 04)</w:t>
      </w: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5FC0">
        <w:rPr>
          <w:rFonts w:ascii="Times New Roman" w:hAnsi="Times New Roman"/>
          <w:bCs w:val="0"/>
          <w:caps/>
          <w:sz w:val="28"/>
          <w:szCs w:val="28"/>
        </w:rPr>
        <w:t>ПРОФЕССИОНАЛЬНОГО МОДУЛЯ</w:t>
      </w:r>
      <w:bookmarkEnd w:id="0"/>
      <w:bookmarkEnd w:id="1"/>
      <w:r w:rsidRPr="00115FC0">
        <w:rPr>
          <w:rFonts w:ascii="Times New Roman" w:hAnsi="Times New Roman"/>
          <w:bCs w:val="0"/>
          <w:caps/>
          <w:sz w:val="28"/>
          <w:szCs w:val="28"/>
        </w:rPr>
        <w:t xml:space="preserve"> </w:t>
      </w:r>
    </w:p>
    <w:p w:rsidR="003126F5" w:rsidRPr="005A238F" w:rsidRDefault="003126F5" w:rsidP="003126F5">
      <w:pPr>
        <w:jc w:val="center"/>
        <w:rPr>
          <w:sz w:val="32"/>
          <w:szCs w:val="32"/>
        </w:rPr>
      </w:pPr>
      <w:r w:rsidRPr="005A238F">
        <w:rPr>
          <w:b/>
          <w:sz w:val="32"/>
          <w:szCs w:val="32"/>
        </w:rPr>
        <w:t>Составление и использование бухгалтерской отчетности</w:t>
      </w:r>
    </w:p>
    <w:p w:rsidR="003126F5" w:rsidRPr="00F44D76" w:rsidRDefault="003126F5" w:rsidP="003126F5">
      <w:pPr>
        <w:rPr>
          <w:sz w:val="32"/>
          <w:szCs w:val="32"/>
        </w:rPr>
      </w:pPr>
    </w:p>
    <w:p w:rsidR="003126F5" w:rsidRPr="005A238F" w:rsidRDefault="003126F5" w:rsidP="003126F5">
      <w:pPr>
        <w:pStyle w:val="Default"/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5A238F">
        <w:rPr>
          <w:b/>
          <w:bCs/>
          <w:sz w:val="28"/>
          <w:szCs w:val="28"/>
        </w:rPr>
        <w:t xml:space="preserve">. Область применения программы </w:t>
      </w:r>
    </w:p>
    <w:p w:rsidR="003126F5" w:rsidRPr="005A238F" w:rsidRDefault="003126F5" w:rsidP="003126F5">
      <w:pPr>
        <w:spacing w:line="360" w:lineRule="auto"/>
        <w:jc w:val="both"/>
        <w:rPr>
          <w:sz w:val="28"/>
          <w:szCs w:val="28"/>
        </w:rPr>
      </w:pPr>
      <w:r w:rsidRPr="005A238F">
        <w:rPr>
          <w:sz w:val="28"/>
          <w:szCs w:val="28"/>
        </w:rPr>
        <w:tab/>
      </w:r>
      <w:r w:rsidR="00A53763">
        <w:rPr>
          <w:sz w:val="28"/>
          <w:szCs w:val="28"/>
        </w:rPr>
        <w:t xml:space="preserve">Рабочая </w:t>
      </w:r>
      <w:r w:rsidRPr="005A238F">
        <w:rPr>
          <w:sz w:val="28"/>
          <w:szCs w:val="28"/>
        </w:rPr>
        <w:t xml:space="preserve"> программа профессионального модуля  – является </w:t>
      </w:r>
      <w:r w:rsidR="00C013F6">
        <w:rPr>
          <w:sz w:val="28"/>
          <w:szCs w:val="28"/>
        </w:rPr>
        <w:t>программы подготовки специалистов среднего звена</w:t>
      </w:r>
      <w:r w:rsidRPr="005A238F">
        <w:rPr>
          <w:sz w:val="28"/>
          <w:szCs w:val="28"/>
        </w:rPr>
        <w:t xml:space="preserve"> в соответствии с Ф</w:t>
      </w:r>
      <w:r>
        <w:rPr>
          <w:sz w:val="28"/>
          <w:szCs w:val="28"/>
        </w:rPr>
        <w:t xml:space="preserve">ГОС по специальности СПО 38.02.01 </w:t>
      </w:r>
      <w:r w:rsidRPr="005A238F">
        <w:rPr>
          <w:sz w:val="28"/>
          <w:szCs w:val="28"/>
        </w:rPr>
        <w:t xml:space="preserve">«Экономика и бухгалтерский учет (по отраслям)» </w:t>
      </w:r>
      <w:r>
        <w:rPr>
          <w:sz w:val="28"/>
          <w:szCs w:val="28"/>
        </w:rPr>
        <w:t xml:space="preserve"> </w:t>
      </w:r>
      <w:r w:rsidRPr="005A238F">
        <w:rPr>
          <w:sz w:val="28"/>
          <w:szCs w:val="28"/>
        </w:rPr>
        <w:t>в части освоения основного вида профессиональной деятельности (ВПД):</w:t>
      </w:r>
      <w:r w:rsidRPr="005A238F">
        <w:rPr>
          <w:b/>
          <w:sz w:val="28"/>
          <w:szCs w:val="28"/>
        </w:rPr>
        <w:t xml:space="preserve"> Составление и использование бухгалтерской отчетности  </w:t>
      </w:r>
      <w:r w:rsidRPr="005A238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5A238F"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2. Составлять формы бухгалтерской отчетности в установленные законодательством сроки.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3. Составлять налоговые декларации по налогам и сборам в бюджет, налоговые декларации по Единому социальному налогу (ЕСН)</w:t>
      </w:r>
      <w:r>
        <w:rPr>
          <w:rStyle w:val="a8"/>
          <w:rFonts w:ascii="Times New Roman" w:hAnsi="Times New Roman" w:cs="Times New Roman"/>
          <w:sz w:val="28"/>
        </w:rPr>
        <w:footnoteReference w:customMarkFollows="1" w:id="1"/>
        <w:t>*</w:t>
      </w:r>
      <w:r w:rsidRPr="005A238F">
        <w:rPr>
          <w:rFonts w:ascii="Times New Roman" w:hAnsi="Times New Roman" w:cs="Times New Roman"/>
          <w:sz w:val="28"/>
        </w:rPr>
        <w:t xml:space="preserve"> и формы статистической отчетности в установленные законодательством сроки.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3126F5" w:rsidRDefault="003126F5" w:rsidP="003126F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3126F5" w:rsidRPr="00A017D1" w:rsidRDefault="003126F5" w:rsidP="003126F5">
      <w:pPr>
        <w:spacing w:line="360" w:lineRule="auto"/>
        <w:jc w:val="both"/>
        <w:rPr>
          <w:b/>
          <w:sz w:val="28"/>
          <w:szCs w:val="28"/>
        </w:rPr>
      </w:pPr>
      <w:r w:rsidRPr="00A017D1">
        <w:rPr>
          <w:b/>
          <w:sz w:val="28"/>
          <w:szCs w:val="28"/>
        </w:rPr>
        <w:t xml:space="preserve">иметь практический опыт: </w:t>
      </w:r>
    </w:p>
    <w:p w:rsidR="003126F5" w:rsidRPr="00A017D1" w:rsidRDefault="003126F5" w:rsidP="003126F5">
      <w:pPr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lastRenderedPageBreak/>
        <w:t>составления бухгалтерской отчетности и использования ее для анализа финансового состояния организации;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участия в счетной проверке бухгалтерской отчетности;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анализа информации о финансовом положении организации, ее платежеспособности и доходности;</w:t>
      </w:r>
    </w:p>
    <w:p w:rsidR="003126F5" w:rsidRPr="00A017D1" w:rsidRDefault="003126F5" w:rsidP="003126F5">
      <w:pPr>
        <w:spacing w:line="360" w:lineRule="auto"/>
        <w:jc w:val="both"/>
        <w:rPr>
          <w:i/>
          <w:sz w:val="28"/>
          <w:szCs w:val="28"/>
        </w:rPr>
      </w:pPr>
      <w:r w:rsidRPr="00A017D1">
        <w:rPr>
          <w:b/>
          <w:sz w:val="28"/>
          <w:szCs w:val="28"/>
        </w:rPr>
        <w:t>уметь: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3126F5" w:rsidRPr="00A017D1" w:rsidRDefault="003126F5" w:rsidP="003126F5">
      <w:pPr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A017D1">
        <w:rPr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3126F5" w:rsidRPr="00A017D1" w:rsidRDefault="003126F5" w:rsidP="003126F5">
      <w:pPr>
        <w:spacing w:line="360" w:lineRule="auto"/>
        <w:jc w:val="both"/>
        <w:rPr>
          <w:i/>
          <w:sz w:val="28"/>
          <w:szCs w:val="28"/>
        </w:rPr>
      </w:pPr>
      <w:r w:rsidRPr="00A017D1">
        <w:rPr>
          <w:b/>
          <w:sz w:val="28"/>
          <w:szCs w:val="28"/>
        </w:rPr>
        <w:t>знать: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 xml:space="preserve">порядок составления шахматной таблицы и </w:t>
      </w:r>
      <w:proofErr w:type="spellStart"/>
      <w:r w:rsidRPr="00A017D1">
        <w:rPr>
          <w:sz w:val="28"/>
          <w:szCs w:val="28"/>
        </w:rPr>
        <w:t>оборотно</w:t>
      </w:r>
      <w:proofErr w:type="spellEnd"/>
      <w:r w:rsidRPr="00A017D1">
        <w:rPr>
          <w:sz w:val="28"/>
          <w:szCs w:val="28"/>
        </w:rPr>
        <w:t>-сальдовой ведомости;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требования к бухгалтерской отчетности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состав и содержание форм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бухгалтерский баланс как основную форму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lastRenderedPageBreak/>
        <w:t xml:space="preserve">методы группировки и перенесения обобщенной учетной информации из </w:t>
      </w:r>
      <w:proofErr w:type="spellStart"/>
      <w:r w:rsidRPr="00A017D1">
        <w:rPr>
          <w:sz w:val="28"/>
          <w:szCs w:val="28"/>
        </w:rPr>
        <w:t>оборотно</w:t>
      </w:r>
      <w:proofErr w:type="spellEnd"/>
      <w:r w:rsidRPr="00A017D1">
        <w:rPr>
          <w:sz w:val="28"/>
          <w:szCs w:val="28"/>
        </w:rPr>
        <w:t>-сальдовой ведомости в формы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процедуру составления пояснительной записки к бухгалтерскому балансу;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сроки представления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A017D1">
        <w:rPr>
          <w:sz w:val="28"/>
          <w:szCs w:val="28"/>
        </w:rPr>
        <w:t>правила внесения исправлений в бухгалтерскую отчетность в случае</w:t>
      </w:r>
      <w:r w:rsidRPr="00A017D1">
        <w:rPr>
          <w:color w:val="000000"/>
          <w:sz w:val="28"/>
          <w:szCs w:val="28"/>
        </w:rPr>
        <w:t xml:space="preserve"> выявления неправильного отражения хозяйственных операций;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 xml:space="preserve">форму налоговой декларации по </w:t>
      </w:r>
      <w:r w:rsidRPr="005A238F">
        <w:rPr>
          <w:sz w:val="28"/>
        </w:rPr>
        <w:t>ЕСН</w:t>
      </w:r>
      <w:r>
        <w:rPr>
          <w:rStyle w:val="a8"/>
          <w:sz w:val="28"/>
        </w:rPr>
        <w:footnoteReference w:customMarkFollows="1" w:id="2"/>
        <w:t>*</w:t>
      </w:r>
      <w:r w:rsidRPr="00A017D1">
        <w:rPr>
          <w:sz w:val="28"/>
          <w:szCs w:val="28"/>
        </w:rPr>
        <w:t xml:space="preserve"> и инструкцию по ее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форму статистической отчетности и инструкцию по ее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содержание новых форм налоговых деклараций по налогам и сборам и новых инструкций  по их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финансового анализа;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виды и приемы финансового анализа;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процедуры анализа бухгалтерского баланса: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3126F5" w:rsidRPr="00A017D1" w:rsidRDefault="003126F5" w:rsidP="003126F5">
      <w:pPr>
        <w:widowControl w:val="0"/>
        <w:numPr>
          <w:ilvl w:val="0"/>
          <w:numId w:val="3"/>
        </w:numPr>
        <w:tabs>
          <w:tab w:val="clear" w:pos="945"/>
          <w:tab w:val="left" w:pos="540"/>
          <w:tab w:val="left" w:pos="567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 xml:space="preserve">порядок </w:t>
      </w:r>
      <w:proofErr w:type="gramStart"/>
      <w:r w:rsidRPr="00A017D1">
        <w:rPr>
          <w:iCs/>
          <w:sz w:val="28"/>
          <w:szCs w:val="28"/>
        </w:rPr>
        <w:t>определения результатов общей оценки структуры активов</w:t>
      </w:r>
      <w:proofErr w:type="gramEnd"/>
      <w:r w:rsidRPr="00A017D1">
        <w:rPr>
          <w:iCs/>
          <w:sz w:val="28"/>
          <w:szCs w:val="28"/>
        </w:rPr>
        <w:t xml:space="preserve"> и их источников по показателям баланса;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ликвидности бухгалтерского баланса;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порядок расчета финансовых коэффициентов для оценки платежеспособности;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iCs/>
          <w:sz w:val="28"/>
          <w:szCs w:val="28"/>
        </w:rPr>
        <w:lastRenderedPageBreak/>
        <w:t>состав критериев оценки несостоятельности (банкротства)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показателей финансовой устойчивости;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отчета о прибыли и убытках: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принципы и методы общей оценки деловой активности организации,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технологию расчета и анализа финансового цикла;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3126F5" w:rsidRPr="00452CC9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влияния факторов на прибыль</w:t>
      </w:r>
      <w:r>
        <w:rPr>
          <w:iCs/>
          <w:sz w:val="28"/>
          <w:szCs w:val="28"/>
        </w:rPr>
        <w:t>.</w:t>
      </w:r>
    </w:p>
    <w:p w:rsidR="003126F5" w:rsidRDefault="003126F5" w:rsidP="003126F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3</w:t>
      </w:r>
      <w:r w:rsidR="00064EA9">
        <w:rPr>
          <w:sz w:val="28"/>
          <w:szCs w:val="28"/>
        </w:rPr>
        <w:t>58</w:t>
      </w:r>
      <w:r>
        <w:rPr>
          <w:sz w:val="28"/>
          <w:szCs w:val="28"/>
        </w:rPr>
        <w:t xml:space="preserve">   часов, в том числе: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 2</w:t>
      </w:r>
      <w:r w:rsidR="00672695">
        <w:rPr>
          <w:sz w:val="28"/>
          <w:szCs w:val="28"/>
        </w:rPr>
        <w:t>86</w:t>
      </w:r>
      <w:r>
        <w:rPr>
          <w:sz w:val="28"/>
          <w:szCs w:val="28"/>
        </w:rPr>
        <w:t xml:space="preserve"> часов, включая: </w:t>
      </w:r>
    </w:p>
    <w:p w:rsidR="003126F5" w:rsidRDefault="003126F5" w:rsidP="003126F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</w:t>
      </w:r>
      <w:r w:rsidR="001F0ABE">
        <w:rPr>
          <w:sz w:val="28"/>
          <w:szCs w:val="28"/>
        </w:rPr>
        <w:t>44</w:t>
      </w:r>
      <w:r>
        <w:rPr>
          <w:sz w:val="28"/>
          <w:szCs w:val="28"/>
        </w:rPr>
        <w:t xml:space="preserve">  часа; </w:t>
      </w:r>
    </w:p>
    <w:p w:rsidR="003126F5" w:rsidRDefault="003126F5" w:rsidP="003126F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1F0ABE">
        <w:rPr>
          <w:sz w:val="28"/>
          <w:szCs w:val="28"/>
        </w:rPr>
        <w:t>2</w:t>
      </w:r>
      <w:r w:rsidR="00672695">
        <w:rPr>
          <w:sz w:val="28"/>
          <w:szCs w:val="28"/>
        </w:rPr>
        <w:t>42</w:t>
      </w:r>
      <w:r>
        <w:rPr>
          <w:sz w:val="28"/>
          <w:szCs w:val="28"/>
        </w:rPr>
        <w:t xml:space="preserve">   часов;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 72 часа.</w:t>
      </w: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358368498"/>
      <w:bookmarkStart w:id="3" w:name="_Toc358842942"/>
      <w:r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2"/>
      <w:bookmarkEnd w:id="3"/>
    </w:p>
    <w:p w:rsidR="00C013F6" w:rsidRDefault="00C013F6" w:rsidP="00C013F6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Toc358368499"/>
      <w:bookmarkStart w:id="5" w:name="_Toc358842943"/>
      <w:r w:rsidRPr="00500B0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5A238F">
        <w:rPr>
          <w:b/>
          <w:sz w:val="28"/>
          <w:szCs w:val="28"/>
        </w:rPr>
        <w:t>Составление и использование бухгалтерской отчетности</w:t>
      </w:r>
      <w:r w:rsidRPr="00500B09">
        <w:rPr>
          <w:sz w:val="28"/>
          <w:szCs w:val="28"/>
        </w:rPr>
        <w:t>, в том числе профессиональными (ПК) и общими (</w:t>
      </w:r>
      <w:proofErr w:type="gramStart"/>
      <w:r w:rsidRPr="00500B09">
        <w:rPr>
          <w:sz w:val="28"/>
          <w:szCs w:val="28"/>
        </w:rPr>
        <w:t>ОК</w:t>
      </w:r>
      <w:proofErr w:type="gramEnd"/>
      <w:r w:rsidRPr="00500B09">
        <w:rPr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5"/>
      </w:tblGrid>
      <w:tr w:rsidR="00C013F6" w:rsidRPr="00CC0E24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013F6" w:rsidRPr="00CC0E24" w:rsidRDefault="00C013F6" w:rsidP="00C4508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C0E24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7765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013F6" w:rsidRPr="00CC0E24" w:rsidRDefault="00C013F6" w:rsidP="00C4508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C0E24"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C013F6" w:rsidRPr="00126A99" w:rsidTr="00C45085">
        <w:trPr>
          <w:trHeight w:val="1009"/>
        </w:trPr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 4.1.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126A99">
              <w:rPr>
                <w:sz w:val="28"/>
                <w:szCs w:val="28"/>
              </w:rPr>
              <w:softHyphen/>
              <w:t>ной деятельности за отчетный период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 4.2.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 4.3. 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</w:t>
            </w:r>
            <w:r w:rsidRPr="00126A99">
              <w:rPr>
                <w:rStyle w:val="a8"/>
                <w:sz w:val="28"/>
                <w:szCs w:val="28"/>
              </w:rPr>
              <w:footnoteReference w:customMarkFollows="1" w:id="3"/>
              <w:t>*</w:t>
            </w:r>
            <w:r w:rsidRPr="00126A99">
              <w:rPr>
                <w:sz w:val="28"/>
                <w:szCs w:val="28"/>
              </w:rPr>
              <w:t xml:space="preserve"> и формы статистической отчетности в установленные законодательством сроки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 4.4. 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013F6" w:rsidRPr="00126A99" w:rsidTr="00C45085">
        <w:tc>
          <w:tcPr>
            <w:tcW w:w="2088" w:type="dxa"/>
            <w:shd w:val="clear" w:color="auto" w:fill="auto"/>
          </w:tcPr>
          <w:p w:rsidR="00C013F6" w:rsidRPr="00CC0E24" w:rsidRDefault="00C013F6" w:rsidP="00C4508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765" w:type="dxa"/>
            <w:shd w:val="clear" w:color="auto" w:fill="auto"/>
          </w:tcPr>
          <w:p w:rsidR="00C013F6" w:rsidRPr="00126A99" w:rsidRDefault="00C013F6" w:rsidP="00C45085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</w:t>
            </w:r>
          </w:p>
        </w:tc>
      </w:tr>
    </w:tbl>
    <w:p w:rsidR="00C013F6" w:rsidRDefault="00C013F6" w:rsidP="00C013F6">
      <w:pPr>
        <w:pStyle w:val="Default"/>
        <w:jc w:val="center"/>
        <w:rPr>
          <w:sz w:val="28"/>
          <w:szCs w:val="28"/>
        </w:rPr>
        <w:sectPr w:rsidR="00C013F6" w:rsidSect="003939F3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126F5" w:rsidRPr="0052703C" w:rsidRDefault="003126F5" w:rsidP="003126F5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2703C">
        <w:rPr>
          <w:rFonts w:ascii="Times New Roman" w:hAnsi="Times New Roman"/>
          <w:bCs w:val="0"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4"/>
      <w:bookmarkEnd w:id="5"/>
      <w:r w:rsidRPr="0052703C">
        <w:rPr>
          <w:rFonts w:ascii="Times New Roman" w:hAnsi="Times New Roman"/>
          <w:bCs w:val="0"/>
          <w:caps/>
          <w:sz w:val="28"/>
          <w:szCs w:val="28"/>
        </w:rPr>
        <w:t xml:space="preserve"> </w:t>
      </w:r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3696"/>
        <w:gridCol w:w="1186"/>
        <w:gridCol w:w="788"/>
        <w:gridCol w:w="1633"/>
        <w:gridCol w:w="1173"/>
        <w:gridCol w:w="848"/>
        <w:gridCol w:w="1173"/>
        <w:gridCol w:w="1101"/>
        <w:gridCol w:w="1965"/>
      </w:tblGrid>
      <w:tr w:rsidR="003126F5" w:rsidRPr="004415ED" w:rsidTr="0078504E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8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126F5" w:rsidRPr="004415ED" w:rsidTr="0078504E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126F5" w:rsidRPr="004415ED" w:rsidRDefault="003126F5" w:rsidP="0078504E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415ED">
              <w:rPr>
                <w:sz w:val="20"/>
                <w:szCs w:val="20"/>
              </w:rPr>
              <w:t>асов</w:t>
            </w:r>
            <w:r>
              <w:rPr>
                <w:sz w:val="20"/>
                <w:szCs w:val="20"/>
              </w:rPr>
              <w:t xml:space="preserve"> </w:t>
            </w: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126F5" w:rsidRPr="004415ED" w:rsidTr="0078504E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6F5" w:rsidRPr="004415ED" w:rsidRDefault="003126F5" w:rsidP="00785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126F5" w:rsidRPr="004415ED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78504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126F5" w:rsidRPr="004415ED" w:rsidTr="0078504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F5" w:rsidRPr="00237979" w:rsidRDefault="003126F5" w:rsidP="0078504E">
            <w:pPr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237979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7850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10</w:t>
            </w:r>
          </w:p>
        </w:tc>
      </w:tr>
      <w:tr w:rsidR="003126F5" w:rsidRPr="004415ED" w:rsidTr="0078504E">
        <w:trPr>
          <w:trHeight w:val="1187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6F5" w:rsidRDefault="003126F5" w:rsidP="0078504E">
            <w:pPr>
              <w:rPr>
                <w:b/>
              </w:rPr>
            </w:pPr>
            <w:r>
              <w:rPr>
                <w:b/>
              </w:rPr>
              <w:t>ПК 4</w:t>
            </w:r>
            <w:r w:rsidRPr="00DF00F7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</w:p>
          <w:p w:rsidR="003126F5" w:rsidRPr="00DF00F7" w:rsidRDefault="003126F5" w:rsidP="0078504E">
            <w:pPr>
              <w:rPr>
                <w:b/>
              </w:rPr>
            </w:pPr>
            <w:r>
              <w:rPr>
                <w:b/>
              </w:rPr>
              <w:t>ПК 4.2.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AF78A5" w:rsidRDefault="003126F5" w:rsidP="0078504E">
            <w:pPr>
              <w:rPr>
                <w:b/>
              </w:rPr>
            </w:pPr>
            <w:r>
              <w:rPr>
                <w:b/>
              </w:rPr>
              <w:t>МДК 04.01. Технология составления бухгалтерской отчетности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Pr="00620FC6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672695" w:rsidP="0078504E">
            <w:pPr>
              <w:jc w:val="center"/>
            </w:pPr>
            <w:r>
              <w:t>10</w:t>
            </w:r>
          </w:p>
          <w:p w:rsidR="003126F5" w:rsidRPr="001C60E4" w:rsidRDefault="003126F5" w:rsidP="0078504E">
            <w:pPr>
              <w:jc w:val="center"/>
            </w:pP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78504E">
            <w:pPr>
              <w:jc w:val="center"/>
            </w:pPr>
          </w:p>
          <w:p w:rsidR="003126F5" w:rsidRPr="001C60E4" w:rsidRDefault="003126F5" w:rsidP="0078504E">
            <w:pPr>
              <w:jc w:val="center"/>
            </w:pPr>
          </w:p>
          <w:p w:rsidR="003126F5" w:rsidRPr="001C60E4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Pr="001C60E4" w:rsidRDefault="003126F5" w:rsidP="0078504E">
            <w:pPr>
              <w:jc w:val="center"/>
            </w:pPr>
            <w:r>
              <w:t>-</w:t>
            </w: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Pr="001C60E4" w:rsidRDefault="003126F5" w:rsidP="0078504E">
            <w:pPr>
              <w:jc w:val="center"/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Pr="00620FC6" w:rsidRDefault="001F0ABE" w:rsidP="0078504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Pr="001C60E4" w:rsidRDefault="003126F5" w:rsidP="0078504E">
            <w:pPr>
              <w:jc w:val="center"/>
            </w:pPr>
            <w:r w:rsidRPr="001C60E4">
              <w:t>-</w:t>
            </w:r>
          </w:p>
          <w:p w:rsidR="003126F5" w:rsidRPr="001C60E4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Pr="001C60E4" w:rsidRDefault="003126F5" w:rsidP="0078504E">
            <w:pPr>
              <w:jc w:val="center"/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</w:pPr>
          </w:p>
          <w:p w:rsidR="003126F5" w:rsidRPr="00620FC6" w:rsidRDefault="00672695" w:rsidP="0078504E">
            <w:pPr>
              <w:jc w:val="center"/>
            </w:pPr>
            <w: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672695" w:rsidP="0078504E">
            <w:pPr>
              <w:jc w:val="center"/>
            </w:pPr>
            <w:r>
              <w:t>36</w:t>
            </w:r>
          </w:p>
        </w:tc>
      </w:tr>
      <w:tr w:rsidR="003126F5" w:rsidRPr="004415ED" w:rsidTr="0078504E">
        <w:trPr>
          <w:trHeight w:val="1686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6F5" w:rsidRDefault="003126F5" w:rsidP="0078504E">
            <w:pPr>
              <w:rPr>
                <w:b/>
              </w:rPr>
            </w:pPr>
            <w:r>
              <w:rPr>
                <w:b/>
              </w:rPr>
              <w:t>ПК 4.4.</w:t>
            </w:r>
          </w:p>
          <w:p w:rsidR="003126F5" w:rsidRDefault="003126F5" w:rsidP="0078504E">
            <w:pPr>
              <w:rPr>
                <w:b/>
              </w:rPr>
            </w:pPr>
            <w:r>
              <w:rPr>
                <w:b/>
              </w:rPr>
              <w:t>ПК 4.3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AF78A5" w:rsidRDefault="003126F5" w:rsidP="0078504E">
            <w:pPr>
              <w:rPr>
                <w:b/>
              </w:rPr>
            </w:pPr>
            <w:r>
              <w:rPr>
                <w:b/>
              </w:rPr>
              <w:t>МДК 04.02. Основы анализа бухгалтерской отчетности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Pr="00620FC6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</w:pPr>
          </w:p>
          <w:p w:rsidR="003126F5" w:rsidRDefault="003126F5" w:rsidP="0078504E">
            <w:pPr>
              <w:jc w:val="center"/>
            </w:pPr>
          </w:p>
          <w:p w:rsidR="003126F5" w:rsidRPr="001C60E4" w:rsidRDefault="001F0ABE" w:rsidP="0078504E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78504E">
            <w:pPr>
              <w:jc w:val="center"/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26F5" w:rsidRDefault="003126F5" w:rsidP="0078504E">
            <w:pPr>
              <w:jc w:val="center"/>
              <w:rPr>
                <w:b/>
              </w:rPr>
            </w:pPr>
          </w:p>
          <w:p w:rsidR="003126F5" w:rsidRPr="00620FC6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78504E">
            <w:pPr>
              <w:jc w:val="center"/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Default="003126F5" w:rsidP="0078504E">
            <w:pPr>
              <w:jc w:val="center"/>
            </w:pPr>
          </w:p>
          <w:p w:rsidR="003126F5" w:rsidRPr="00620FC6" w:rsidRDefault="00672695" w:rsidP="0078504E">
            <w:pPr>
              <w:jc w:val="center"/>
            </w:pPr>
            <w: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672695" w:rsidP="0078504E">
            <w:pPr>
              <w:jc w:val="center"/>
            </w:pPr>
            <w:r>
              <w:t>36</w:t>
            </w:r>
          </w:p>
        </w:tc>
      </w:tr>
      <w:tr w:rsidR="003126F5" w:rsidRPr="004415ED" w:rsidTr="0078504E">
        <w:trPr>
          <w:trHeight w:val="697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6F5" w:rsidRPr="00831C8E" w:rsidRDefault="003126F5" w:rsidP="0078504E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BD6E89" w:rsidRDefault="003126F5" w:rsidP="0078504E">
            <w:pPr>
              <w:rPr>
                <w:b/>
              </w:rPr>
            </w:pPr>
            <w:r>
              <w:rPr>
                <w:b/>
              </w:rPr>
              <w:t xml:space="preserve">Производственная практика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профилю специальности)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FF225E" w:rsidRDefault="003126F5" w:rsidP="0078504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6F5" w:rsidRPr="004415ED" w:rsidRDefault="003126F5" w:rsidP="0067269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6726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FF225E" w:rsidRDefault="00672695" w:rsidP="007850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126F5" w:rsidRDefault="003126F5" w:rsidP="003126F5">
      <w:pPr>
        <w:pStyle w:val="Default"/>
        <w:jc w:val="center"/>
      </w:pPr>
    </w:p>
    <w:p w:rsidR="003126F5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aps/>
          <w:sz w:val="28"/>
          <w:szCs w:val="28"/>
        </w:rPr>
      </w:pPr>
      <w:bookmarkStart w:id="6" w:name="_Toc358368500"/>
    </w:p>
    <w:bookmarkEnd w:id="6"/>
    <w:p w:rsidR="003126F5" w:rsidRPr="00C013F6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C013F6">
        <w:rPr>
          <w:b/>
          <w:bCs/>
          <w:sz w:val="22"/>
          <w:szCs w:val="22"/>
        </w:rPr>
        <w:lastRenderedPageBreak/>
        <w:t>3.2.</w:t>
      </w:r>
      <w:r w:rsidRPr="00C013F6">
        <w:rPr>
          <w:b/>
          <w:bCs/>
          <w:spacing w:val="-4"/>
          <w:sz w:val="22"/>
          <w:szCs w:val="22"/>
        </w:rPr>
        <w:t xml:space="preserve"> </w:t>
      </w:r>
      <w:r w:rsidRPr="00C013F6">
        <w:rPr>
          <w:b/>
          <w:bCs/>
          <w:sz w:val="22"/>
          <w:szCs w:val="22"/>
        </w:rPr>
        <w:t>Тематический</w:t>
      </w:r>
      <w:r w:rsidRPr="00C013F6">
        <w:rPr>
          <w:b/>
          <w:bCs/>
          <w:spacing w:val="-16"/>
          <w:sz w:val="22"/>
          <w:szCs w:val="22"/>
        </w:rPr>
        <w:t xml:space="preserve"> </w:t>
      </w:r>
      <w:r w:rsidRPr="00C013F6">
        <w:rPr>
          <w:b/>
          <w:bCs/>
          <w:sz w:val="22"/>
          <w:szCs w:val="22"/>
        </w:rPr>
        <w:t>план</w:t>
      </w:r>
      <w:r w:rsidRPr="00C013F6">
        <w:rPr>
          <w:b/>
          <w:bCs/>
          <w:spacing w:val="-6"/>
          <w:sz w:val="22"/>
          <w:szCs w:val="22"/>
        </w:rPr>
        <w:t xml:space="preserve"> </w:t>
      </w:r>
      <w:r w:rsidRPr="00C013F6">
        <w:rPr>
          <w:b/>
          <w:bCs/>
          <w:sz w:val="22"/>
          <w:szCs w:val="22"/>
        </w:rPr>
        <w:t>и</w:t>
      </w:r>
      <w:r w:rsidRPr="00C013F6">
        <w:rPr>
          <w:b/>
          <w:bCs/>
          <w:spacing w:val="-2"/>
          <w:sz w:val="22"/>
          <w:szCs w:val="22"/>
        </w:rPr>
        <w:t xml:space="preserve"> </w:t>
      </w:r>
      <w:r w:rsidRPr="00C013F6">
        <w:rPr>
          <w:b/>
          <w:bCs/>
          <w:sz w:val="22"/>
          <w:szCs w:val="22"/>
        </w:rPr>
        <w:t>со</w:t>
      </w:r>
      <w:r w:rsidRPr="00C013F6">
        <w:rPr>
          <w:b/>
          <w:bCs/>
          <w:spacing w:val="1"/>
          <w:sz w:val="22"/>
          <w:szCs w:val="22"/>
        </w:rPr>
        <w:t>д</w:t>
      </w:r>
      <w:r w:rsidRPr="00C013F6">
        <w:rPr>
          <w:b/>
          <w:bCs/>
          <w:sz w:val="22"/>
          <w:szCs w:val="22"/>
        </w:rPr>
        <w:t>ер</w:t>
      </w:r>
      <w:r w:rsidRPr="00C013F6">
        <w:rPr>
          <w:b/>
          <w:bCs/>
          <w:spacing w:val="1"/>
          <w:sz w:val="22"/>
          <w:szCs w:val="22"/>
        </w:rPr>
        <w:t>ж</w:t>
      </w:r>
      <w:r w:rsidRPr="00C013F6">
        <w:rPr>
          <w:b/>
          <w:bCs/>
          <w:sz w:val="22"/>
          <w:szCs w:val="22"/>
        </w:rPr>
        <w:t>ание</w:t>
      </w:r>
      <w:r w:rsidRPr="00C013F6">
        <w:rPr>
          <w:b/>
          <w:bCs/>
          <w:spacing w:val="-15"/>
          <w:sz w:val="22"/>
          <w:szCs w:val="22"/>
        </w:rPr>
        <w:t xml:space="preserve"> </w:t>
      </w:r>
      <w:r w:rsidRPr="00C013F6">
        <w:rPr>
          <w:b/>
          <w:bCs/>
          <w:spacing w:val="2"/>
          <w:sz w:val="22"/>
          <w:szCs w:val="22"/>
        </w:rPr>
        <w:t>п</w:t>
      </w:r>
      <w:r w:rsidRPr="00C013F6">
        <w:rPr>
          <w:rFonts w:eastAsia="Calibri"/>
          <w:b/>
          <w:sz w:val="22"/>
          <w:szCs w:val="22"/>
          <w:lang w:eastAsia="en-US"/>
        </w:rPr>
        <w:t>рофессионального модуля ПМ.04 «Составление и использование бухгалтерской отчетности»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9589"/>
        <w:gridCol w:w="1134"/>
        <w:gridCol w:w="483"/>
      </w:tblGrid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013F6">
              <w:rPr>
                <w:rFonts w:eastAsia="Calibri"/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en-US"/>
              </w:rPr>
              <w:t>Объём часов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13433" w:type="dxa"/>
            <w:gridSpan w:val="2"/>
            <w:shd w:val="clear" w:color="auto" w:fill="BFBFBF"/>
          </w:tcPr>
          <w:p w:rsidR="003126F5" w:rsidRPr="00C013F6" w:rsidRDefault="003126F5" w:rsidP="007850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013F6">
              <w:rPr>
                <w:b/>
                <w:bCs/>
                <w:color w:val="auto"/>
                <w:sz w:val="22"/>
                <w:szCs w:val="22"/>
              </w:rPr>
              <w:t>МДК 01.01 Технология составления бухгалтерской отчётности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rPr>
          <w:trHeight w:val="1360"/>
        </w:trPr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1.1. Определение и назначение бухгалтерской отчетности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shd w:val="clear" w:color="auto" w:fill="auto"/>
          </w:tcPr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ar-SA"/>
              </w:rPr>
              <w:t>Содержание учебного материала</w:t>
            </w:r>
          </w:p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Нормативное регулирование формирования бухгалтерской отчетности</w:t>
            </w:r>
          </w:p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Состав, порядок и сроки представления бухгалтерской отчетности</w:t>
            </w:r>
          </w:p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Виды бухгалтерской отчетности</w:t>
            </w:r>
          </w:p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Требования к бухгалтерской отчетности</w:t>
            </w:r>
          </w:p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Пользователи информации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rPr>
          <w:trHeight w:val="1133"/>
        </w:trPr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1.2. Виды подготовительных работ к составлению отчетности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shd w:val="clear" w:color="auto" w:fill="auto"/>
          </w:tcPr>
          <w:p w:rsidR="001F0ABE" w:rsidRPr="00C013F6" w:rsidRDefault="001F0ABE" w:rsidP="001F0ABE">
            <w:pPr>
              <w:jc w:val="center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Самостоятельная работа при изучении МДК 04.01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Механизм отражения нарастающим итогом на счетах бухгалтерского учета данных за отчетный период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Методы обобщения информации о хозяйственных операциях организации за отчетный период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Порядок составления шахматной таблицы и </w:t>
            </w:r>
            <w:proofErr w:type="spellStart"/>
            <w:r w:rsidRPr="00C013F6">
              <w:rPr>
                <w:sz w:val="22"/>
                <w:szCs w:val="22"/>
              </w:rPr>
              <w:t>оборотно</w:t>
            </w:r>
            <w:proofErr w:type="spellEnd"/>
            <w:r w:rsidRPr="00C013F6">
              <w:rPr>
                <w:sz w:val="22"/>
                <w:szCs w:val="22"/>
              </w:rPr>
              <w:t>-сальдовой ведомости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C013F6">
              <w:rPr>
                <w:sz w:val="22"/>
                <w:szCs w:val="22"/>
              </w:rPr>
              <w:t>оборотно</w:t>
            </w:r>
            <w:proofErr w:type="spellEnd"/>
            <w:r w:rsidRPr="00C013F6">
              <w:rPr>
                <w:sz w:val="22"/>
                <w:szCs w:val="22"/>
              </w:rPr>
              <w:t>-сальдовой ведомости в формы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Методы определения результатов хозяйственной деятельности за отчетный период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rPr>
          <w:trHeight w:val="1666"/>
        </w:trPr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center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Отражение нарастающим итогом на счетах бухгалтерского учета имущественного и финансового положения организации </w:t>
            </w:r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</w:t>
            </w:r>
            <w:proofErr w:type="spellEnd"/>
            <w:proofErr w:type="gramEnd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:rsidR="003126F5" w:rsidRPr="00C013F6" w:rsidRDefault="003126F5" w:rsidP="0078504E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Инвентаризация имущества и обязательств организации</w:t>
            </w:r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proofErr w:type="gramStart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</w:t>
            </w:r>
            <w:proofErr w:type="spellEnd"/>
            <w:proofErr w:type="gramEnd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:rsidR="003126F5" w:rsidRPr="00C013F6" w:rsidRDefault="003126F5" w:rsidP="0078504E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результатов хозяйственной деятельности за отчетный период</w:t>
            </w:r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proofErr w:type="gramStart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</w:t>
            </w:r>
            <w:proofErr w:type="spellEnd"/>
            <w:proofErr w:type="gramEnd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:rsidR="003126F5" w:rsidRPr="00C013F6" w:rsidRDefault="003126F5" w:rsidP="0078504E">
            <w:pPr>
              <w:pStyle w:val="25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Закрытие учетных бухгалтерских регистров</w:t>
            </w:r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proofErr w:type="gramStart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</w:t>
            </w:r>
            <w:proofErr w:type="spellEnd"/>
            <w:proofErr w:type="gramEnd"/>
            <w:r w:rsidR="001F0ABE" w:rsidRPr="00C013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rPr>
          <w:trHeight w:val="554"/>
        </w:trPr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1.3. Состав и содержание форм бухгалтерской отчетности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shd w:val="clear" w:color="auto" w:fill="auto"/>
          </w:tcPr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ar-SA"/>
              </w:rPr>
              <w:t>Содержание учебного материала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Состав и содержание годовой и промежуточной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Бухгалтерский баланс как основная форма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Отчет о прибылях и убытках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Отчет об изменениях капитала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Отчет о движении денежных средств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Пояснения к бухгалтерскому балансу и отчету о прибылях и убытках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proofErr w:type="spellStart"/>
            <w:r w:rsidRPr="00C013F6">
              <w:rPr>
                <w:sz w:val="22"/>
                <w:szCs w:val="22"/>
              </w:rPr>
              <w:t>Взаимоувязка</w:t>
            </w:r>
            <w:proofErr w:type="spellEnd"/>
            <w:r w:rsidRPr="00C013F6">
              <w:rPr>
                <w:sz w:val="22"/>
                <w:szCs w:val="22"/>
              </w:rPr>
              <w:t xml:space="preserve"> показателей форм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Процедура составления пояснительной записки к бухгалтерскому балансу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Порядок отражения изменений в учетной политике в целях бухгалтерского учета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Порядок организации получения аудиторского заключения </w:t>
            </w:r>
          </w:p>
          <w:p w:rsidR="003126F5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  <w:p w:rsidR="00C013F6" w:rsidRPr="00C013F6" w:rsidRDefault="00C013F6" w:rsidP="007850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Заполнение бухгалтерского баланса</w:t>
            </w:r>
            <w:r w:rsidR="001F0ABE" w:rsidRPr="00C013F6">
              <w:rPr>
                <w:sz w:val="22"/>
                <w:szCs w:val="22"/>
              </w:rPr>
              <w:t xml:space="preserve"> </w:t>
            </w:r>
            <w:r w:rsidR="001F0ABE" w:rsidRPr="00C013F6">
              <w:rPr>
                <w:b/>
                <w:sz w:val="22"/>
                <w:szCs w:val="22"/>
              </w:rPr>
              <w:t>(ауд. 2 ч)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Заполнение отчета о прибылях и убытках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Заполнение отчета о движении денежных средств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Заполнение отчета об изменениях капитала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Заполнение пояснений к бухгалтерскому балансу и отчету о прибылях и убытках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Установление идентичности показателей бухгалтерских отчетов</w:t>
            </w:r>
          </w:p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Составление пояснительной записки к бухгалтерскому балансу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rPr>
          <w:trHeight w:val="1132"/>
        </w:trPr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1.4. Формы налоговой отчетности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shd w:val="clear" w:color="auto" w:fill="auto"/>
          </w:tcPr>
          <w:p w:rsidR="001F0ABE" w:rsidRPr="00C013F6" w:rsidRDefault="001F0ABE" w:rsidP="001F0ABE">
            <w:pPr>
              <w:jc w:val="center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Самостоятельная работа при изучении МДК 04.01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 xml:space="preserve">Порядок регистрации организации в налоговых органах, внебюджетных фондах и статистических органах 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 xml:space="preserve">Формы налоговых деклараций по налогам и сборам в бюджет и инструкции по их заполнению 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Форма налоговой декларации по ЕСН и инструкция по ее заполнению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Проведение регистрации и перерегистрации организации в государственных органах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Составление налоговых деклараций по налогу на прибыль организаций, налогу на добавленную стоимость, налогу на имущество организаций, налогу на доходы физических лиц, земельному налогу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Составление налоговых деклараций, отчетов по страховым взносам в Пенсионный фонд Российской Федерации, Фонд социального страхования Российской Федерации.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1.5. Формы статистической и специализированной отчетности для товаропроизводителей агропромышленного комплекса</w:t>
            </w:r>
          </w:p>
        </w:tc>
        <w:tc>
          <w:tcPr>
            <w:tcW w:w="9589" w:type="dxa"/>
            <w:shd w:val="clear" w:color="auto" w:fill="auto"/>
          </w:tcPr>
          <w:p w:rsidR="001F0ABE" w:rsidRPr="00C013F6" w:rsidRDefault="001F0ABE" w:rsidP="001F0ABE">
            <w:pPr>
              <w:jc w:val="center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Самостоятельная работа при изучении МДК 04.01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Формы статистической отчетности и инструкция по их заполнению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Состав и содержание форм специализированной отчетности для товаропроизводителей агропромышленного комплекса</w:t>
            </w:r>
          </w:p>
          <w:p w:rsidR="00C013F6" w:rsidRPr="00C013F6" w:rsidRDefault="00C013F6" w:rsidP="0078504E">
            <w:pPr>
              <w:rPr>
                <w:bCs/>
                <w:sz w:val="22"/>
                <w:szCs w:val="22"/>
              </w:rPr>
            </w:pP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Составление форм статистической отчетности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Составление специализированной отчетности для товаропроизводителей агропромышленного комплекса</w:t>
            </w:r>
          </w:p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Освоение новых форм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Самостоятельная работа при изучении МДК 04.01</w:t>
            </w:r>
          </w:p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Работа с Интернет-ресурсами: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1.        Ознакомиться с нормативными актами (в действующей редакции), регулирующими порядок составления бухгалтерской отчетности: </w:t>
            </w:r>
            <w:proofErr w:type="gramStart"/>
            <w:r w:rsidRPr="00C013F6">
              <w:rPr>
                <w:sz w:val="22"/>
                <w:szCs w:val="22"/>
              </w:rPr>
              <w:t xml:space="preserve">Федеральный закон №129 – ФЗ от 21.11.1996 «О бухгалтерском учете», Приказ Минфина РФ от 29.07.1998 № 34н «Об утверждении Положения по </w:t>
            </w:r>
            <w:r w:rsidRPr="00C013F6">
              <w:rPr>
                <w:sz w:val="22"/>
                <w:szCs w:val="22"/>
              </w:rPr>
              <w:lastRenderedPageBreak/>
              <w:t>ведению бухгалтерского учета и бухгалтерской отчетности в Российской Федерации», Приказ Минфина РФ от 06.07.1999 № 43н «Об утверждении Положения по бухгалтерскому учету «Бухгалтерская отчетность организации» (ПБУ 4/99)», Приказ Минфина РФ от 02.07.2010 N 66н «О формах бухгалтерской отчетности организаций»;</w:t>
            </w:r>
            <w:proofErr w:type="gramEnd"/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2.        </w:t>
            </w:r>
            <w:proofErr w:type="gramStart"/>
            <w:r w:rsidRPr="00C013F6">
              <w:rPr>
                <w:sz w:val="22"/>
                <w:szCs w:val="22"/>
              </w:rPr>
              <w:t>Ознакомиться с нормативными актами (в действующей редакции), регулирующими порядок составления налоговых деклараций: по налогу на прибыль организаций - Приказ ФНС РФ от 15.12.2010 N ММВ-7-3/730 «Об утверждении формы и формата налоговой декларации по налогу на прибыль организаций, порядка ее заполнения, по налогу на добавленную стоимость» - Приказ Минфина РФ от 15.10.2009 N 104н «Об утверждении формы налоговой декларации по налогу на</w:t>
            </w:r>
            <w:proofErr w:type="gramEnd"/>
            <w:r w:rsidRPr="00C013F6">
              <w:rPr>
                <w:sz w:val="22"/>
                <w:szCs w:val="22"/>
              </w:rPr>
              <w:t xml:space="preserve"> добавленную стоимость и порядка ее заполнения», по налогу на доходы физических лиц Приказ ФНС РФ от 10.11.2011 г. N ММВ-7-3/760 «Об утверждении формы налоговой декларации по налогу на доходы физических лиц (форма 3- НДФЛ), порядка ее заполнения и формата налоговой декларации по налогу на доходы физических лиц (форма 3-НДФЛ)»; по налогу на имущество организаций - Приказ ФНС РФ от 24 ноября 2011 г. N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заполнения»; по земельному налогу - Приказ ФНС РФ от 28 октября 2011 г. N ММВ-7-11/696 «Об утверждении формы и формата представления налоговой декларации по земельному налогу в электронном виде и порядка ее заполнения»;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3.        Ознакомиться с нормативными актами, регулирующими порядок уплаты страховых взносов на обязательное социальное страхование - 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Тематика домашних заданий: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1.        Изучить состав, порядок и сроки представления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2.        Изучить виды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3.        Изучить требования, предъявляемые к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4.        Изучить виды пользователей информации бухгалтерской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5.        Отразить нарастающим итогом на счетах бухгалтерского учета имущественное и финансовое положения организации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6.        Определить результаты хозяйственной деятельности организации за отчетный период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7.        Установить идентичность показателей бухгалтерских отчетов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8.        Составить пояснительную записку к бухгалтерскому балансу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9.        Составить формы статистической отчетности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10.   Составить формы специализированной отчетности для товаропроизводителей агропромышленного комплекса</w:t>
            </w:r>
          </w:p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11.   Построить схемы: порядка закрытия счетов бухгалтерского учета; исправления ошибочных записей в первичных документах, учетных регистрах, бухгалтерской отчетности; </w:t>
            </w:r>
            <w:proofErr w:type="spellStart"/>
            <w:r w:rsidRPr="00C013F6">
              <w:rPr>
                <w:sz w:val="22"/>
                <w:szCs w:val="22"/>
              </w:rPr>
              <w:t>взаимоувязки</w:t>
            </w:r>
            <w:proofErr w:type="spellEnd"/>
            <w:r w:rsidRPr="00C013F6">
              <w:rPr>
                <w:sz w:val="22"/>
                <w:szCs w:val="22"/>
              </w:rPr>
              <w:t xml:space="preserve"> показателей форм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13433" w:type="dxa"/>
            <w:gridSpan w:val="2"/>
            <w:shd w:val="clear" w:color="auto" w:fill="BFBFBF"/>
          </w:tcPr>
          <w:p w:rsidR="003126F5" w:rsidRPr="00C013F6" w:rsidRDefault="003126F5" w:rsidP="0078504E">
            <w:pPr>
              <w:jc w:val="center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lastRenderedPageBreak/>
              <w:t>МДК 04.02. Основы анализа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BFBFBF"/>
          </w:tcPr>
          <w:p w:rsidR="003126F5" w:rsidRPr="00C013F6" w:rsidRDefault="00405570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2.1. Методы, виды и приемы финансового анализа</w:t>
            </w: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ar-SA"/>
              </w:rPr>
              <w:t>Содержание учебного материала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Научные основы экономического анализа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Информационное обеспечение финансово-экономического анализа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Приемы и способы финансово-экономического анализа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Методы финансово-экономического анализа, их применение</w:t>
            </w:r>
          </w:p>
          <w:p w:rsidR="003126F5" w:rsidRPr="00C013F6" w:rsidRDefault="003126F5" w:rsidP="0078504E">
            <w:pPr>
              <w:rPr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Виды экономического анализа</w:t>
            </w:r>
          </w:p>
          <w:p w:rsidR="003126F5" w:rsidRPr="00C013F6" w:rsidRDefault="003126F5" w:rsidP="0078504E">
            <w:pPr>
              <w:rPr>
                <w:b/>
                <w:bCs/>
                <w:sz w:val="22"/>
                <w:szCs w:val="22"/>
              </w:rPr>
            </w:pPr>
            <w:r w:rsidRPr="00C013F6">
              <w:rPr>
                <w:bCs/>
                <w:sz w:val="22"/>
                <w:szCs w:val="22"/>
              </w:rPr>
              <w:t>Факторный анализ в системе анализа финансово-хозяйственной деятельности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Решение ситуационных заданий по оценке работы предприятия с применением традиционных способов анализа: относительных и средних величин, группировки, способа балансовой увязки показателей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Применение методов и способов факторного анализа в решении типовых аналитических задач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Использование горизонтального, вертикального и трендового сравнительного анализа в анализе основных финансово-экономических показателей</w:t>
            </w:r>
          </w:p>
          <w:p w:rsidR="00C013F6" w:rsidRPr="00C013F6" w:rsidRDefault="00C013F6" w:rsidP="0078504E">
            <w:pPr>
              <w:rPr>
                <w:sz w:val="22"/>
                <w:szCs w:val="22"/>
              </w:rPr>
            </w:pP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2.2. Процедуры анализа бухгалтерского баланса</w:t>
            </w:r>
          </w:p>
        </w:tc>
        <w:tc>
          <w:tcPr>
            <w:tcW w:w="9589" w:type="dxa"/>
            <w:shd w:val="clear" w:color="auto" w:fill="auto"/>
          </w:tcPr>
          <w:p w:rsidR="00B55315" w:rsidRPr="00C013F6" w:rsidRDefault="00B55315" w:rsidP="00B55315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Цели и задачи анализа бухгалтерской отчетности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Порядок общей оценки структуры имущества организации и его источников по показателям баланса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Процедуры анализа ликвидности баланса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Порядок расчета финансовых коэффициентов для оценки платежеспособности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Процедуры анализа показателей финансовой устойчивости организации</w:t>
            </w:r>
          </w:p>
          <w:p w:rsidR="003126F5" w:rsidRPr="00C013F6" w:rsidRDefault="003126F5" w:rsidP="00B55315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Состав критериев оценки несостоятельности (банкротства)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3F6">
              <w:rPr>
                <w:b/>
                <w:color w:val="auto"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Построение аналитического баланса. Анализ состава, структуры и динамики активов и пассивов бухгалтерского баланса</w:t>
            </w:r>
          </w:p>
          <w:p w:rsidR="00B5531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 xml:space="preserve">Расчет и анализ коэффициентов ликвидности. </w:t>
            </w:r>
            <w:r w:rsidR="00B55315" w:rsidRPr="00C013F6">
              <w:rPr>
                <w:b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="00B55315" w:rsidRPr="00C013F6">
              <w:rPr>
                <w:b/>
                <w:color w:val="auto"/>
                <w:sz w:val="22"/>
                <w:szCs w:val="22"/>
              </w:rPr>
              <w:t>ауд</w:t>
            </w:r>
            <w:proofErr w:type="spellEnd"/>
            <w:proofErr w:type="gramEnd"/>
            <w:r w:rsidR="00B55315" w:rsidRPr="00C013F6">
              <w:rPr>
                <w:b/>
                <w:color w:val="auto"/>
                <w:sz w:val="22"/>
                <w:szCs w:val="22"/>
              </w:rPr>
              <w:t>, 2 ч)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Оценка платежеспособности организации</w:t>
            </w:r>
            <w:r w:rsidR="00B55315" w:rsidRPr="00C013F6">
              <w:rPr>
                <w:color w:val="auto"/>
                <w:sz w:val="22"/>
                <w:szCs w:val="22"/>
              </w:rPr>
              <w:t xml:space="preserve"> </w:t>
            </w:r>
            <w:r w:rsidR="00B55315" w:rsidRPr="00C013F6">
              <w:rPr>
                <w:b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="00B55315" w:rsidRPr="00C013F6">
              <w:rPr>
                <w:b/>
                <w:color w:val="auto"/>
                <w:sz w:val="22"/>
                <w:szCs w:val="22"/>
              </w:rPr>
              <w:t>ауд</w:t>
            </w:r>
            <w:proofErr w:type="spellEnd"/>
            <w:proofErr w:type="gramEnd"/>
            <w:r w:rsidR="00B55315" w:rsidRPr="00C013F6">
              <w:rPr>
                <w:b/>
                <w:color w:val="auto"/>
                <w:sz w:val="22"/>
                <w:szCs w:val="22"/>
              </w:rPr>
              <w:t>, 2 ч)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Расчет и анализ абсолютных и относительных показателей финансовой устойчивости</w:t>
            </w:r>
            <w:r w:rsidR="00B55315" w:rsidRPr="00C013F6">
              <w:rPr>
                <w:color w:val="auto"/>
                <w:sz w:val="22"/>
                <w:szCs w:val="22"/>
              </w:rPr>
              <w:t xml:space="preserve"> </w:t>
            </w:r>
            <w:r w:rsidR="00B55315" w:rsidRPr="00C013F6">
              <w:rPr>
                <w:b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="00B55315" w:rsidRPr="00C013F6">
              <w:rPr>
                <w:b/>
                <w:color w:val="auto"/>
                <w:sz w:val="22"/>
                <w:szCs w:val="22"/>
              </w:rPr>
              <w:t>ауд</w:t>
            </w:r>
            <w:proofErr w:type="spellEnd"/>
            <w:proofErr w:type="gramEnd"/>
            <w:r w:rsidR="00B55315" w:rsidRPr="00C013F6">
              <w:rPr>
                <w:b/>
                <w:color w:val="auto"/>
                <w:sz w:val="22"/>
                <w:szCs w:val="22"/>
              </w:rPr>
              <w:t>, 2 ч)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Оценка несостоятельности (банкротства)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2.3. Процедуры анализа отчета о прибылях и убытках</w:t>
            </w:r>
          </w:p>
        </w:tc>
        <w:tc>
          <w:tcPr>
            <w:tcW w:w="9589" w:type="dxa"/>
            <w:shd w:val="clear" w:color="auto" w:fill="auto"/>
          </w:tcPr>
          <w:p w:rsidR="00B55315" w:rsidRPr="00C013F6" w:rsidRDefault="00B55315" w:rsidP="00B55315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Задачи анализа финансовых результатов. Показатели прибыли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Процедуры анализа уровня и динамики финансовых результатов по данным отчетности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Процедуры анализа влияния факторов на формирование финансовых результатов</w:t>
            </w:r>
          </w:p>
          <w:p w:rsidR="003126F5" w:rsidRPr="00C013F6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Расчет и анализ показателей рентабельности</w:t>
            </w:r>
          </w:p>
          <w:p w:rsidR="003126F5" w:rsidRDefault="003126F5" w:rsidP="0078504E">
            <w:pPr>
              <w:pStyle w:val="Default"/>
              <w:rPr>
                <w:color w:val="auto"/>
                <w:sz w:val="22"/>
                <w:szCs w:val="22"/>
              </w:rPr>
            </w:pPr>
            <w:r w:rsidRPr="00C013F6">
              <w:rPr>
                <w:color w:val="auto"/>
                <w:sz w:val="22"/>
                <w:szCs w:val="22"/>
              </w:rPr>
              <w:t>Принципы и методы оценки деловой активности организации</w:t>
            </w:r>
          </w:p>
          <w:p w:rsidR="00D25C0D" w:rsidRDefault="00D25C0D" w:rsidP="0078504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25C0D" w:rsidRPr="00C013F6" w:rsidRDefault="00D25C0D" w:rsidP="0078504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уровня и динамики финансовых результатов. Факторный анализ финансовых результатов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Расчет и анализ показателей рентабельности</w:t>
            </w:r>
            <w:r w:rsidR="00B55315" w:rsidRPr="00C013F6">
              <w:rPr>
                <w:sz w:val="22"/>
                <w:szCs w:val="22"/>
              </w:rPr>
              <w:t xml:space="preserve"> </w:t>
            </w:r>
            <w:r w:rsidR="00B55315" w:rsidRPr="00C013F6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B55315" w:rsidRPr="00C013F6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  <w:r w:rsidR="00B55315" w:rsidRPr="00C013F6">
              <w:rPr>
                <w:b/>
                <w:sz w:val="22"/>
                <w:szCs w:val="22"/>
              </w:rPr>
              <w:t>, 2 ч)</w:t>
            </w:r>
          </w:p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Расчет и анализ показателей деловой активности</w:t>
            </w:r>
            <w:r w:rsidR="00B55315" w:rsidRPr="00C013F6">
              <w:rPr>
                <w:sz w:val="22"/>
                <w:szCs w:val="22"/>
              </w:rPr>
              <w:t xml:space="preserve"> </w:t>
            </w:r>
            <w:r w:rsidR="00B55315" w:rsidRPr="00C013F6">
              <w:rPr>
                <w:b/>
                <w:sz w:val="22"/>
                <w:szCs w:val="22"/>
              </w:rPr>
              <w:t>(ауд. 2 ч)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2.4. Анализ отчета об изменениях капитала</w:t>
            </w:r>
          </w:p>
        </w:tc>
        <w:tc>
          <w:tcPr>
            <w:tcW w:w="9589" w:type="dxa"/>
            <w:shd w:val="clear" w:color="auto" w:fill="auto"/>
          </w:tcPr>
          <w:p w:rsidR="00B55315" w:rsidRPr="00C013F6" w:rsidRDefault="00B55315" w:rsidP="00B55315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Оценка состава и движения капитала.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факторов изменения капитала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Оценка чистых активов, анализ динамики их изменения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состава и движения капитала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Расчет и анализ чистых активов</w:t>
            </w:r>
          </w:p>
          <w:p w:rsidR="00C013F6" w:rsidRPr="00C013F6" w:rsidRDefault="00C013F6" w:rsidP="0078504E">
            <w:pPr>
              <w:rPr>
                <w:sz w:val="22"/>
                <w:szCs w:val="22"/>
              </w:rPr>
            </w:pP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2.5. Анализ отчета о движении денежных средств</w:t>
            </w:r>
          </w:p>
        </w:tc>
        <w:tc>
          <w:tcPr>
            <w:tcW w:w="9589" w:type="dxa"/>
            <w:shd w:val="clear" w:color="auto" w:fill="auto"/>
          </w:tcPr>
          <w:p w:rsidR="00B55315" w:rsidRPr="00C013F6" w:rsidRDefault="00B55315" w:rsidP="00B55315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Понятие денежных потоков, их классификация и последовательность анализа.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Прямой и </w:t>
            </w:r>
            <w:proofErr w:type="gramStart"/>
            <w:r w:rsidRPr="00C013F6">
              <w:rPr>
                <w:sz w:val="22"/>
                <w:szCs w:val="22"/>
              </w:rPr>
              <w:t>косвенный</w:t>
            </w:r>
            <w:proofErr w:type="gramEnd"/>
            <w:r w:rsidRPr="00C013F6">
              <w:rPr>
                <w:sz w:val="22"/>
                <w:szCs w:val="22"/>
              </w:rPr>
              <w:t xml:space="preserve"> методы анализа движения денежных средств  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Технология расчета и анализа финансового цикла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движения денежных сре</w:t>
            </w:r>
            <w:proofErr w:type="gramStart"/>
            <w:r w:rsidRPr="00C013F6">
              <w:rPr>
                <w:sz w:val="22"/>
                <w:szCs w:val="22"/>
              </w:rPr>
              <w:t>дств пр</w:t>
            </w:r>
            <w:proofErr w:type="gramEnd"/>
            <w:r w:rsidRPr="00C013F6">
              <w:rPr>
                <w:sz w:val="22"/>
                <w:szCs w:val="22"/>
              </w:rPr>
              <w:t>ямым методом. Оценка достаточности денежных средств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Расчет и анализ финансового цикла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2.6. Анализ пояснений к бухгалтерскому балансу и отчету о прибылях и убытках</w:t>
            </w:r>
          </w:p>
        </w:tc>
        <w:tc>
          <w:tcPr>
            <w:tcW w:w="9589" w:type="dxa"/>
            <w:shd w:val="clear" w:color="auto" w:fill="auto"/>
          </w:tcPr>
          <w:p w:rsidR="00B55315" w:rsidRPr="00C013F6" w:rsidRDefault="00B55315" w:rsidP="00B55315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наличия и движения нематериальных активов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наличия и движения основных средств и незавершенных капитальных вложений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наличия и движения финансовых вложений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наличия и движения запасов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качества, наличия и движения кредиторской задолженности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затрат на производство</w:t>
            </w:r>
          </w:p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Комплексная оценка деятельности организации по данным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состава, движения и состояния основных средств.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наличия и движения запасов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кредиторской задолженности.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состава, структуры и динамики затрат на производство.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Рейтинговая оценка деятельности организации методами суммы мест, суммы баллов, расстояний.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 w:val="restart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Тема 2.7. Анализ специализированных форм отчетности для товаропроизводителей агропромышленного комплекса</w:t>
            </w: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b/>
                <w:sz w:val="22"/>
                <w:szCs w:val="22"/>
                <w:lang w:eastAsia="ar-SA"/>
              </w:rPr>
              <w:t>Содержание учебного материала</w:t>
            </w:r>
          </w:p>
          <w:p w:rsidR="003126F5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сведений о производстве, затратах, себестоимости и реализации продукции растениеводства</w:t>
            </w:r>
            <w:r w:rsidR="00B55315" w:rsidRPr="00C013F6">
              <w:rPr>
                <w:sz w:val="22"/>
                <w:szCs w:val="22"/>
              </w:rPr>
              <w:t xml:space="preserve"> </w:t>
            </w:r>
          </w:p>
          <w:p w:rsidR="005712AD" w:rsidRPr="00C013F6" w:rsidRDefault="005712AD" w:rsidP="005712AD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Анализ сведений о сельскохозяйственной технике и энергетике </w:t>
            </w:r>
          </w:p>
          <w:p w:rsidR="00CB5E99" w:rsidRDefault="00CB5E99" w:rsidP="0078504E">
            <w:pPr>
              <w:jc w:val="both"/>
              <w:rPr>
                <w:sz w:val="22"/>
                <w:szCs w:val="22"/>
              </w:rPr>
            </w:pPr>
          </w:p>
          <w:p w:rsidR="00CB5E99" w:rsidRDefault="005712AD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продукции растениеводства</w:t>
            </w:r>
          </w:p>
          <w:p w:rsidR="00CB5E99" w:rsidRDefault="00CB5E99" w:rsidP="0078504E">
            <w:pPr>
              <w:jc w:val="both"/>
              <w:rPr>
                <w:sz w:val="22"/>
                <w:szCs w:val="22"/>
              </w:rPr>
            </w:pPr>
          </w:p>
          <w:p w:rsidR="00CB5E99" w:rsidRPr="00C013F6" w:rsidRDefault="00CB5E99" w:rsidP="00CB5E99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сведений о производстве, себестоимости и реализации продукции животноводства, а также о наличии животных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баланса продукции</w:t>
            </w:r>
          </w:p>
          <w:p w:rsidR="003126F5" w:rsidRPr="00C013F6" w:rsidRDefault="003126F5" w:rsidP="00C013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Default="005712AD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  <w:p w:rsidR="00CB5E99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E99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E99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E99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E99" w:rsidRDefault="00CB5E99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5E99" w:rsidRPr="00C013F6" w:rsidRDefault="005712AD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vMerge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b/>
                <w:sz w:val="22"/>
                <w:szCs w:val="22"/>
              </w:rPr>
              <w:t>Практические занятия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посевных площадей, урожайности и валового сбора сельскохозяйственных культур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численности поголовья, продуктивности животных и выхода продукции животноводства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Факторный анализ валового сбора основных сельскохозяйственных культур и производства продукции животноводства</w:t>
            </w:r>
          </w:p>
          <w:p w:rsidR="003126F5" w:rsidRPr="00C013F6" w:rsidRDefault="003126F5" w:rsidP="0078504E">
            <w:pPr>
              <w:jc w:val="both"/>
              <w:rPr>
                <w:b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Анализ себестоимости, трудоемкости и финансовых результатов от продаж сельскохозяйственной продукции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Самостоятельная работа при изучении МДК 04.02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Работа с Интернет-ресурсами: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1.         Ознакомиться с оформлением и представлением бухгалтерской отчетности крупнейшими товаропроизводителями агропромышленного комплекса на официальных сайтах предприятий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2.         Сравнить информативность публикуемой бухгалтерской отчетности крупнейших товаропроизводителей агропромышленного комплекса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Тематика домашних заданий: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1.         Ознакомиться с видами экономического анализа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2.         Ознакомиться с приемами и способами финансового анализа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3.         Ознакомиться с методами финансового анализа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4.         Ознакомиться с системой данных об имущественном и финансовом положении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5.         Проанализировать взаимосвязь показателей бухгалтерского баланса и отчета о прибылях и убытках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6.         Провести анализ структуры активов и пассивов бухгалтерского баланса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7.         Оценить уровень платежеспособности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8.         Сформулировать выводы о финансовой устойчивости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9.         Сделать выводы о возможном банкротстве или восстановлении платежеспособности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10.    Составить схему факторного анализа финансовых результатов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11.    Провести факторный анализ показателей рентабельности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12.    Оценить использование собственного и заемного капитала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13.    Составить схему движения денежных средств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14.    Сформулировать выводы о состоянии и движении основных средств в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15.    Рассчитать структуру посевных площадей сельскохозяйственной организации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16.    Рассчитать структуру себестоимости 1 ц продукции растениеводства и животноводства</w:t>
            </w:r>
          </w:p>
          <w:p w:rsidR="003126F5" w:rsidRPr="00C013F6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17.    Провести сравнительный анализ эффективности производства основных видов продукции</w:t>
            </w:r>
          </w:p>
          <w:p w:rsidR="003126F5" w:rsidRDefault="003126F5" w:rsidP="0078504E">
            <w:pPr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lastRenderedPageBreak/>
              <w:t>18.    Сформулировать выводы об эффективности финансово-хозяйственной деятельности организации</w:t>
            </w:r>
          </w:p>
          <w:p w:rsidR="00C013F6" w:rsidRPr="00C013F6" w:rsidRDefault="00C013F6" w:rsidP="0078504E">
            <w:pPr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5712AD" w:rsidRDefault="005712AD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12AD" w:rsidRDefault="005712AD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12AD" w:rsidRDefault="005712AD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12AD" w:rsidRDefault="005712AD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12AD" w:rsidRDefault="005712AD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26F5" w:rsidRPr="00C013F6" w:rsidRDefault="00952581" w:rsidP="00571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712AD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952581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6F5" w:rsidRPr="00C013F6" w:rsidTr="00C013F6">
        <w:tc>
          <w:tcPr>
            <w:tcW w:w="3844" w:type="dxa"/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9" w:type="dxa"/>
            <w:shd w:val="clear" w:color="auto" w:fill="auto"/>
          </w:tcPr>
          <w:p w:rsidR="003126F5" w:rsidRPr="00C013F6" w:rsidRDefault="003126F5" w:rsidP="0078504E">
            <w:pPr>
              <w:jc w:val="center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  <w:p w:rsidR="003126F5" w:rsidRPr="00C013F6" w:rsidRDefault="003126F5" w:rsidP="0078504E">
            <w:pPr>
              <w:jc w:val="both"/>
              <w:rPr>
                <w:sz w:val="22"/>
                <w:szCs w:val="22"/>
              </w:rPr>
            </w:pPr>
            <w:r w:rsidRPr="00C013F6">
              <w:rPr>
                <w:b/>
                <w:bCs/>
                <w:sz w:val="22"/>
                <w:szCs w:val="22"/>
              </w:rPr>
              <w:t>Виды работ: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1.    Составление налоговых деклараций: по налогу на прибыль организаций, налогу на добавленную стоимость, налогу на имущество организаций, налогу на доходы физических лиц, земельному налогу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2.    Составление налоговых деклараций, отчетов по страховым взносам на обязательное пенсионное страхование, обязательное социальное страхование и обязательное медицинское страхование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3.    Составление форм статистической отчетности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4.    Счетная проверка бухгалтерской отчетности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5.    Анализ бухгалтерского баланса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 xml:space="preserve">6.    Анализ информации о финансовом положении организации, ее платежеспособности 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7.    Оценка финансового состояния организации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8.    Анализ отчета о прибылях и убытках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9.    Анализ информации о доходности организации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10.    Анализ отчета об изменениях капитала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11.    Анализ отчета о движении денежных средств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12.    Анализ пояснений к бухгалтерскому балансу и отчету о прибылях и убытках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13.    Анализ производства, себестоимости и реализации продукции растениеводства</w:t>
            </w:r>
          </w:p>
          <w:p w:rsidR="003126F5" w:rsidRPr="00C013F6" w:rsidRDefault="003126F5" w:rsidP="0078504E">
            <w:pPr>
              <w:ind w:hanging="34"/>
              <w:jc w:val="both"/>
              <w:rPr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14.    Анализ производства, себестоимости и реализации продукции животноводства</w:t>
            </w:r>
          </w:p>
          <w:p w:rsidR="003126F5" w:rsidRPr="00C013F6" w:rsidRDefault="003126F5" w:rsidP="0078504E">
            <w:pPr>
              <w:jc w:val="both"/>
              <w:rPr>
                <w:b/>
                <w:bCs/>
                <w:sz w:val="22"/>
                <w:szCs w:val="22"/>
              </w:rPr>
            </w:pPr>
            <w:r w:rsidRPr="00C013F6">
              <w:rPr>
                <w:sz w:val="22"/>
                <w:szCs w:val="22"/>
              </w:rPr>
              <w:t>15.    Анализ эффективности финансово-хозяйственной деятельности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C013F6" w:rsidRDefault="00952581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13F6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3126F5" w:rsidRPr="00C013F6" w:rsidRDefault="003126F5" w:rsidP="0078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26F5" w:rsidRPr="00C013F6" w:rsidRDefault="003126F5" w:rsidP="003126F5">
      <w:pPr>
        <w:jc w:val="center"/>
        <w:rPr>
          <w:b/>
          <w:sz w:val="22"/>
          <w:szCs w:val="22"/>
        </w:rPr>
      </w:pPr>
    </w:p>
    <w:p w:rsidR="003126F5" w:rsidRDefault="003126F5" w:rsidP="003126F5">
      <w:pPr>
        <w:pStyle w:val="Default"/>
        <w:jc w:val="center"/>
        <w:rPr>
          <w:sz w:val="28"/>
          <w:szCs w:val="28"/>
        </w:rPr>
        <w:sectPr w:rsidR="003126F5" w:rsidSect="00AF78A5">
          <w:footerReference w:type="even" r:id="rId11"/>
          <w:footerReference w:type="default" r:id="rId12"/>
          <w:pgSz w:w="16838" w:h="11906" w:orient="landscape"/>
          <w:pgMar w:top="680" w:right="851" w:bottom="680" w:left="851" w:header="709" w:footer="709" w:gutter="0"/>
          <w:cols w:space="708"/>
          <w:titlePg/>
          <w:docGrid w:linePitch="360"/>
        </w:sectPr>
      </w:pP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8" w:name="_Toc358368501"/>
      <w:bookmarkStart w:id="9" w:name="_Toc358842944"/>
      <w:r w:rsidRPr="00115FC0"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8"/>
      <w:bookmarkEnd w:id="9"/>
    </w:p>
    <w:p w:rsidR="003126F5" w:rsidRPr="00C32506" w:rsidRDefault="003126F5" w:rsidP="003126F5">
      <w:pPr>
        <w:spacing w:line="360" w:lineRule="auto"/>
        <w:rPr>
          <w:b/>
          <w:sz w:val="28"/>
          <w:szCs w:val="28"/>
        </w:rPr>
      </w:pPr>
      <w:bookmarkStart w:id="10" w:name="_Toc358368502"/>
      <w:r w:rsidRPr="00C32506">
        <w:rPr>
          <w:b/>
          <w:sz w:val="28"/>
          <w:szCs w:val="28"/>
        </w:rPr>
        <w:t>4.1. Требования к минимальному материально-техническому обеспечению</w:t>
      </w:r>
      <w:bookmarkEnd w:id="10"/>
    </w:p>
    <w:p w:rsidR="003126F5" w:rsidRPr="00020766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20766">
        <w:rPr>
          <w:sz w:val="28"/>
          <w:szCs w:val="28"/>
        </w:rPr>
        <w:t xml:space="preserve">Реализация программы модуля предполагает наличие учебного кабинета </w:t>
      </w:r>
      <w:r w:rsidRPr="00020766">
        <w:rPr>
          <w:bCs/>
          <w:iCs/>
          <w:sz w:val="28"/>
        </w:rPr>
        <w:t>бухгалтерского учета, налогообложения и аудита</w:t>
      </w:r>
      <w:r w:rsidRPr="00020766">
        <w:rPr>
          <w:sz w:val="28"/>
          <w:szCs w:val="28"/>
        </w:rPr>
        <w:t xml:space="preserve"> и лаборатории «Учебная бухгалтерия».</w:t>
      </w:r>
    </w:p>
    <w:p w:rsidR="003126F5" w:rsidRPr="00526710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526710">
        <w:rPr>
          <w:b/>
          <w:bCs/>
          <w:i/>
          <w:sz w:val="28"/>
          <w:szCs w:val="28"/>
        </w:rPr>
        <w:t>Оборудование учебного кабинета и рабочих мест кабинета:</w:t>
      </w:r>
    </w:p>
    <w:p w:rsidR="003126F5" w:rsidRPr="00020766" w:rsidRDefault="003126F5" w:rsidP="003126F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20766">
        <w:rPr>
          <w:bCs/>
          <w:sz w:val="28"/>
          <w:szCs w:val="28"/>
        </w:rPr>
        <w:t>обучающихся</w:t>
      </w:r>
      <w:proofErr w:type="gramEnd"/>
      <w:r w:rsidRPr="00020766">
        <w:rPr>
          <w:bCs/>
          <w:sz w:val="28"/>
          <w:szCs w:val="28"/>
        </w:rPr>
        <w:t>;</w:t>
      </w:r>
    </w:p>
    <w:p w:rsidR="003126F5" w:rsidRPr="00020766" w:rsidRDefault="003126F5" w:rsidP="003126F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рабочее место преподавателя;</w:t>
      </w:r>
    </w:p>
    <w:p w:rsidR="003126F5" w:rsidRPr="00020766" w:rsidRDefault="003126F5" w:rsidP="003126F5">
      <w:pPr>
        <w:pStyle w:val="2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бланков бухгалтерской документации;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у</w:t>
      </w:r>
      <w:r>
        <w:rPr>
          <w:sz w:val="28"/>
        </w:rPr>
        <w:t>чебно-методической документации</w:t>
      </w:r>
      <w:r>
        <w:rPr>
          <w:sz w:val="28"/>
          <w:lang w:val="ru-RU"/>
        </w:rPr>
        <w:t>;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мультимедийный проектор; 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компьютер с лицензионным программным обеспечением; 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калькуляторы.</w:t>
      </w:r>
    </w:p>
    <w:p w:rsidR="003126F5" w:rsidRPr="00526710" w:rsidRDefault="003126F5" w:rsidP="003126F5">
      <w:pPr>
        <w:pStyle w:val="20"/>
        <w:widowControl w:val="0"/>
        <w:tabs>
          <w:tab w:val="left" w:pos="0"/>
        </w:tabs>
        <w:spacing w:after="0" w:line="360" w:lineRule="auto"/>
        <w:jc w:val="both"/>
        <w:rPr>
          <w:b/>
          <w:bCs/>
          <w:i/>
          <w:sz w:val="28"/>
          <w:szCs w:val="28"/>
        </w:rPr>
      </w:pPr>
      <w:r w:rsidRPr="00526710">
        <w:rPr>
          <w:b/>
          <w:bCs/>
          <w:i/>
          <w:sz w:val="28"/>
          <w:szCs w:val="28"/>
        </w:rPr>
        <w:t xml:space="preserve">Оборудование </w:t>
      </w:r>
      <w:r w:rsidRPr="00526710">
        <w:rPr>
          <w:b/>
          <w:i/>
          <w:sz w:val="28"/>
          <w:szCs w:val="28"/>
        </w:rPr>
        <w:t xml:space="preserve">лаборатории </w:t>
      </w:r>
      <w:r w:rsidRPr="00526710">
        <w:rPr>
          <w:b/>
          <w:bCs/>
          <w:i/>
          <w:sz w:val="28"/>
          <w:szCs w:val="28"/>
        </w:rPr>
        <w:t>и рабочих мест лаборатории «Учебная бухгалтерия</w:t>
      </w:r>
      <w:r w:rsidRPr="00526710">
        <w:rPr>
          <w:b/>
          <w:bCs/>
          <w:i/>
          <w:sz w:val="28"/>
          <w:szCs w:val="28"/>
          <w:lang w:val="ru-RU"/>
        </w:rPr>
        <w:t>»</w:t>
      </w:r>
      <w:r w:rsidRPr="00526710">
        <w:rPr>
          <w:b/>
          <w:bCs/>
          <w:i/>
          <w:sz w:val="28"/>
          <w:szCs w:val="28"/>
        </w:rPr>
        <w:t xml:space="preserve">: 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</w:t>
      </w:r>
      <w:r>
        <w:rPr>
          <w:sz w:val="28"/>
          <w:lang w:val="ru-RU"/>
        </w:rPr>
        <w:t xml:space="preserve"> («1С: Предприятие»)</w:t>
      </w:r>
      <w:r w:rsidRPr="00020766">
        <w:rPr>
          <w:sz w:val="28"/>
        </w:rPr>
        <w:t xml:space="preserve"> и справочными информационно-правовыми системами</w:t>
      </w:r>
      <w:r>
        <w:rPr>
          <w:sz w:val="28"/>
        </w:rPr>
        <w:t xml:space="preserve"> «Гарант»</w:t>
      </w:r>
      <w:r>
        <w:rPr>
          <w:sz w:val="28"/>
          <w:lang w:val="ru-RU"/>
        </w:rPr>
        <w:t xml:space="preserve"> и </w:t>
      </w:r>
      <w:r w:rsidRPr="00020766">
        <w:rPr>
          <w:sz w:val="28"/>
        </w:rPr>
        <w:t>«Консультан</w:t>
      </w:r>
      <w:r w:rsidRPr="00020766">
        <w:rPr>
          <w:sz w:val="28"/>
          <w:lang w:val="ru-RU"/>
        </w:rPr>
        <w:t>т</w:t>
      </w:r>
      <w:r>
        <w:rPr>
          <w:sz w:val="28"/>
        </w:rPr>
        <w:t>Плюс»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принтер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калькуляторы;</w:t>
      </w:r>
    </w:p>
    <w:p w:rsidR="003126F5" w:rsidRPr="00020766" w:rsidRDefault="003126F5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бланков бухгалтерской документации;</w:t>
      </w:r>
    </w:p>
    <w:p w:rsidR="003126F5" w:rsidRPr="00443498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3126F5" w:rsidRPr="004415ED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3126F5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3A68B7">
        <w:rPr>
          <w:b/>
          <w:i/>
          <w:sz w:val="28"/>
          <w:szCs w:val="28"/>
        </w:rPr>
        <w:t>Оборудование и технологическое оснащение рабочих мест: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автоматизированное рабочие места, оснащенные лицензионным программным обеспечением общего и профессионального назначения</w:t>
      </w:r>
      <w:r>
        <w:rPr>
          <w:sz w:val="28"/>
          <w:lang w:val="ru-RU"/>
        </w:rPr>
        <w:t xml:space="preserve"> </w:t>
      </w:r>
      <w:r w:rsidRPr="00020766">
        <w:rPr>
          <w:sz w:val="28"/>
        </w:rPr>
        <w:t xml:space="preserve">и </w:t>
      </w:r>
      <w:r w:rsidRPr="00020766">
        <w:rPr>
          <w:sz w:val="28"/>
        </w:rPr>
        <w:lastRenderedPageBreak/>
        <w:t>справочными информационно-правовыми системами;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принтер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калькулятор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  <w:lang w:val="ru-RU"/>
        </w:rPr>
        <w:t>бланки</w:t>
      </w:r>
      <w:r>
        <w:rPr>
          <w:sz w:val="28"/>
        </w:rPr>
        <w:t xml:space="preserve"> бухгалтерск</w:t>
      </w:r>
      <w:r>
        <w:rPr>
          <w:sz w:val="28"/>
          <w:lang w:val="ru-RU"/>
        </w:rPr>
        <w:t xml:space="preserve">их </w:t>
      </w:r>
      <w:r>
        <w:rPr>
          <w:sz w:val="28"/>
        </w:rPr>
        <w:t>документ</w:t>
      </w:r>
      <w:r>
        <w:rPr>
          <w:sz w:val="28"/>
          <w:lang w:val="ru-RU"/>
        </w:rPr>
        <w:t>ов и учетных регистров</w:t>
      </w:r>
      <w:r w:rsidRPr="00020766">
        <w:rPr>
          <w:sz w:val="28"/>
        </w:rPr>
        <w:t>;</w:t>
      </w:r>
    </w:p>
    <w:p w:rsidR="003126F5" w:rsidRPr="00B1060B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Информационное обеспечение обучения </w:t>
      </w:r>
    </w:p>
    <w:p w:rsidR="003126F5" w:rsidRDefault="003126F5" w:rsidP="003126F5">
      <w:pPr>
        <w:widowControl w:val="0"/>
        <w:kinsoku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26F5" w:rsidRPr="00B1060B" w:rsidRDefault="003126F5" w:rsidP="003126F5">
      <w:pPr>
        <w:pStyle w:val="Default"/>
        <w:spacing w:line="360" w:lineRule="auto"/>
        <w:jc w:val="both"/>
        <w:rPr>
          <w:bCs/>
          <w:sz w:val="28"/>
          <w:szCs w:val="28"/>
          <w:u w:val="single"/>
        </w:rPr>
      </w:pPr>
      <w:r w:rsidRPr="00B1060B">
        <w:rPr>
          <w:bCs/>
          <w:sz w:val="28"/>
          <w:szCs w:val="28"/>
          <w:u w:val="single"/>
        </w:rPr>
        <w:t>Основные источники: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Иванова Н.В.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 для студ. сред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роф. учеб. заведений. – М.: Издательский центр «Академия», 2011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Пястолов</w:t>
      </w:r>
      <w:proofErr w:type="spellEnd"/>
      <w:r w:rsidRPr="00B1060B">
        <w:rPr>
          <w:sz w:val="28"/>
          <w:szCs w:val="28"/>
        </w:rPr>
        <w:t xml:space="preserve"> С.М. Анализ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- М.: Издательский центр «Академия», 201</w:t>
      </w:r>
      <w:r>
        <w:rPr>
          <w:sz w:val="28"/>
          <w:szCs w:val="28"/>
        </w:rPr>
        <w:t>2</w:t>
      </w:r>
      <w:r w:rsidRPr="00B1060B">
        <w:rPr>
          <w:sz w:val="28"/>
          <w:szCs w:val="28"/>
        </w:rPr>
        <w:t xml:space="preserve"> 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Савицкая Г.В. Анализ 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М.: ИНФРА-М, 201</w:t>
      </w:r>
      <w:r>
        <w:rPr>
          <w:sz w:val="28"/>
          <w:szCs w:val="28"/>
        </w:rPr>
        <w:t>3</w:t>
      </w:r>
    </w:p>
    <w:p w:rsidR="003126F5" w:rsidRPr="00B1060B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B1060B">
        <w:rPr>
          <w:sz w:val="28"/>
          <w:szCs w:val="28"/>
          <w:u w:val="single"/>
        </w:rPr>
        <w:t>Дополнительные источники: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Астахов В.П.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пособие. – М.: Инфра-М, Вузовский учебник, 2011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Бабаев Ю.А. 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 – М.: </w:t>
      </w:r>
      <w:proofErr w:type="spellStart"/>
      <w:r w:rsidRPr="00B1060B">
        <w:rPr>
          <w:sz w:val="28"/>
          <w:szCs w:val="28"/>
        </w:rPr>
        <w:t>Велби</w:t>
      </w:r>
      <w:proofErr w:type="spellEnd"/>
      <w:r w:rsidRPr="00B1060B">
        <w:rPr>
          <w:sz w:val="28"/>
          <w:szCs w:val="28"/>
        </w:rPr>
        <w:t>, 2009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B1060B">
        <w:rPr>
          <w:sz w:val="28"/>
          <w:szCs w:val="28"/>
        </w:rPr>
        <w:t xml:space="preserve">Баканов М.И.,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  Теория экономического анализа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Учебник. - М.: Финансы и статистика,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Блинова</w:t>
      </w:r>
      <w:proofErr w:type="spellEnd"/>
      <w:r w:rsidRPr="00B1060B">
        <w:rPr>
          <w:sz w:val="28"/>
          <w:szCs w:val="28"/>
        </w:rPr>
        <w:t xml:space="preserve"> Т.В. Основы бухгалтерского уч</w:t>
      </w:r>
      <w:r>
        <w:rPr>
          <w:sz w:val="28"/>
          <w:szCs w:val="28"/>
        </w:rPr>
        <w:t xml:space="preserve">ета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Форум - ИНФРА-М,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Блинова</w:t>
      </w:r>
      <w:proofErr w:type="spellEnd"/>
      <w:r w:rsidRPr="00B1060B">
        <w:rPr>
          <w:sz w:val="28"/>
          <w:szCs w:val="28"/>
        </w:rPr>
        <w:t xml:space="preserve"> Т.В., Журавлев В.Н.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</w:t>
      </w:r>
      <w:r>
        <w:rPr>
          <w:sz w:val="28"/>
          <w:szCs w:val="28"/>
        </w:rPr>
        <w:t xml:space="preserve">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Брыкова</w:t>
      </w:r>
      <w:proofErr w:type="spellEnd"/>
      <w:r w:rsidRPr="00B1060B">
        <w:rPr>
          <w:sz w:val="28"/>
          <w:szCs w:val="28"/>
        </w:rPr>
        <w:t xml:space="preserve"> Н.В. Теория бухгалтерского учета: баланс и система счетов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Изд</w:t>
      </w:r>
      <w:r>
        <w:rPr>
          <w:sz w:val="28"/>
          <w:szCs w:val="28"/>
        </w:rPr>
        <w:t>ательский центр «Академия»,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Бурмистрова</w:t>
      </w:r>
      <w:proofErr w:type="spellEnd"/>
      <w:r w:rsidRPr="00B1060B">
        <w:rPr>
          <w:sz w:val="28"/>
          <w:szCs w:val="28"/>
        </w:rPr>
        <w:t xml:space="preserve"> Л.М.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Бухгалтерский учет в коммерческих организациях /под ред. </w:t>
      </w:r>
      <w:r w:rsidRPr="00B1060B">
        <w:rPr>
          <w:sz w:val="28"/>
          <w:szCs w:val="28"/>
        </w:rPr>
        <w:lastRenderedPageBreak/>
        <w:t>В.И. </w:t>
      </w:r>
      <w:proofErr w:type="spellStart"/>
      <w:r w:rsidRPr="00B1060B"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Финансы и статистика, 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Гомола</w:t>
      </w:r>
      <w:proofErr w:type="spellEnd"/>
      <w:r w:rsidRPr="00B1060B">
        <w:rPr>
          <w:sz w:val="28"/>
          <w:szCs w:val="28"/>
        </w:rPr>
        <w:t xml:space="preserve"> А.И. и др.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Издательский центр «Академия»,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Донцова Л.В., Никифорова Н.А. Анализ финансовой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Дело и сервис, 2009</w:t>
      </w:r>
    </w:p>
    <w:p w:rsidR="003126F5" w:rsidRPr="00B1060B" w:rsidRDefault="003126F5" w:rsidP="003126F5">
      <w:pPr>
        <w:pStyle w:val="ad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Ефимова О. В., Мельник М. В. Анализ финансовой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учебник. – М.: «Омега-Л»,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Захарьин В.Р.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Pr="00B1060B">
        <w:rPr>
          <w:iCs/>
          <w:sz w:val="28"/>
          <w:szCs w:val="28"/>
        </w:rPr>
        <w:t>Ионова</w:t>
      </w:r>
      <w:proofErr w:type="spellEnd"/>
      <w:r w:rsidRPr="00B1060B">
        <w:rPr>
          <w:iCs/>
          <w:sz w:val="28"/>
          <w:szCs w:val="28"/>
        </w:rPr>
        <w:t xml:space="preserve"> А.Ф, Селезнева Н.Н. </w:t>
      </w:r>
      <w:r w:rsidRPr="00B1060B">
        <w:rPr>
          <w:sz w:val="28"/>
          <w:szCs w:val="28"/>
        </w:rPr>
        <w:t>Финансовый анализ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</w:t>
      </w:r>
      <w:r w:rsidRPr="00B1060B">
        <w:rPr>
          <w:color w:val="000000"/>
          <w:sz w:val="28"/>
          <w:szCs w:val="28"/>
        </w:rPr>
        <w:t xml:space="preserve">ТК </w:t>
      </w:r>
      <w:proofErr w:type="spellStart"/>
      <w:r w:rsidRPr="00B1060B">
        <w:rPr>
          <w:color w:val="000000"/>
          <w:sz w:val="28"/>
          <w:szCs w:val="28"/>
        </w:rPr>
        <w:t>Велби</w:t>
      </w:r>
      <w:proofErr w:type="spellEnd"/>
      <w:r w:rsidRPr="00B1060B">
        <w:rPr>
          <w:color w:val="000000"/>
          <w:sz w:val="28"/>
          <w:szCs w:val="28"/>
        </w:rPr>
        <w:t>, Проспект,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Климова М.А.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4-е изд. – М.: ИЦ РИОР,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Ковалев А.И., Привалов В.П. Анализ финансового состояния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 М.: Центр экономики и маркетинга,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Ковалев В.В. Финансовый анализ: Управление капиталом. Выбор инвестиций. Анализ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Финансы и стати</w:t>
      </w:r>
      <w:r>
        <w:rPr>
          <w:sz w:val="28"/>
          <w:szCs w:val="28"/>
        </w:rPr>
        <w:t>стика,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Кондраков Н.П. Самоучитель по бухгалтерскому учету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ИНФРА-М, 2011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Леевик</w:t>
      </w:r>
      <w:proofErr w:type="spellEnd"/>
      <w:r w:rsidRPr="00B1060B">
        <w:rPr>
          <w:sz w:val="28"/>
          <w:szCs w:val="28"/>
        </w:rPr>
        <w:t xml:space="preserve"> Ю. С. Бухгалтерский финансовый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СПб: Питер, 2011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Любушин Н.П. Комплексный экономический анализ 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пособие. – 2-е изд., </w:t>
      </w:r>
      <w:proofErr w:type="spellStart"/>
      <w:r w:rsidRPr="00B1060B">
        <w:rPr>
          <w:sz w:val="28"/>
          <w:szCs w:val="28"/>
        </w:rPr>
        <w:t>перераб</w:t>
      </w:r>
      <w:proofErr w:type="spellEnd"/>
      <w:r w:rsidRPr="00B1060B">
        <w:rPr>
          <w:sz w:val="28"/>
          <w:szCs w:val="28"/>
        </w:rPr>
        <w:t>. и доп. – М.: ЮНИТИ-ДАНА,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 xml:space="preserve">Мельник М.В. и др. Анализ финансово-хозяйственной </w:t>
      </w:r>
      <w:r>
        <w:rPr>
          <w:sz w:val="28"/>
          <w:szCs w:val="28"/>
        </w:rPr>
        <w:t xml:space="preserve">деятельности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Форум,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Налетова</w:t>
      </w:r>
      <w:proofErr w:type="spellEnd"/>
      <w:r w:rsidRPr="00B1060B">
        <w:rPr>
          <w:sz w:val="28"/>
          <w:szCs w:val="28"/>
        </w:rPr>
        <w:t xml:space="preserve"> И.А.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Пасько А.И. Бухгалтерский финансовый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2-е изд. – М.: Финансы и статистика, 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Титаева А.В. Оценка финансового состояния организаци</w:t>
      </w:r>
      <w:r>
        <w:rPr>
          <w:sz w:val="28"/>
          <w:szCs w:val="28"/>
        </w:rPr>
        <w:t xml:space="preserve">и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</w:t>
      </w:r>
      <w:r>
        <w:rPr>
          <w:sz w:val="28"/>
          <w:szCs w:val="28"/>
        </w:rPr>
        <w:lastRenderedPageBreak/>
        <w:t>Налоговый вестник,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Чая В.Т., </w:t>
      </w:r>
      <w:proofErr w:type="spellStart"/>
      <w:r w:rsidRPr="00B1060B">
        <w:rPr>
          <w:sz w:val="28"/>
          <w:szCs w:val="28"/>
        </w:rPr>
        <w:t>Латыпова</w:t>
      </w:r>
      <w:proofErr w:type="spellEnd"/>
      <w:r w:rsidRPr="00B1060B">
        <w:rPr>
          <w:sz w:val="28"/>
          <w:szCs w:val="28"/>
        </w:rPr>
        <w:t xml:space="preserve"> О.В.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</w:t>
      </w:r>
      <w:proofErr w:type="spellStart"/>
      <w:r w:rsidRPr="00B1060B">
        <w:rPr>
          <w:sz w:val="28"/>
          <w:szCs w:val="28"/>
        </w:rPr>
        <w:t>КроРус</w:t>
      </w:r>
      <w:proofErr w:type="spellEnd"/>
      <w:r w:rsidRPr="00B1060B">
        <w:rPr>
          <w:sz w:val="28"/>
          <w:szCs w:val="28"/>
        </w:rPr>
        <w:t>, 2011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Чечевицына</w:t>
      </w:r>
      <w:proofErr w:type="spellEnd"/>
      <w:r w:rsidRPr="00B1060B">
        <w:rPr>
          <w:sz w:val="28"/>
          <w:szCs w:val="28"/>
        </w:rPr>
        <w:t xml:space="preserve"> Л.Н., Чуев И.Н.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– 6-е изд., </w:t>
      </w:r>
      <w:proofErr w:type="spellStart"/>
      <w:r w:rsidRPr="00B1060B">
        <w:rPr>
          <w:sz w:val="28"/>
          <w:szCs w:val="28"/>
        </w:rPr>
        <w:t>перераб</w:t>
      </w:r>
      <w:proofErr w:type="spellEnd"/>
      <w:r w:rsidRPr="00B1060B">
        <w:rPr>
          <w:sz w:val="28"/>
          <w:szCs w:val="28"/>
        </w:rPr>
        <w:t>. и доп. – М.: Издательско-торговая корпорация «Дашков и К», 2009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Чуева Л.Н., Чуев И.Н.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Учебник. – М.: Издательско-торговая корпорация «Дашков и К»,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Швецкая</w:t>
      </w:r>
      <w:proofErr w:type="spellEnd"/>
      <w:r w:rsidRPr="00B1060B">
        <w:rPr>
          <w:sz w:val="28"/>
          <w:szCs w:val="28"/>
        </w:rPr>
        <w:t xml:space="preserve"> В.М.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– М.: Дашков,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 </w:t>
      </w:r>
      <w:proofErr w:type="spellStart"/>
      <w:r w:rsidRPr="00B1060B">
        <w:rPr>
          <w:iCs/>
          <w:sz w:val="28"/>
          <w:szCs w:val="28"/>
        </w:rPr>
        <w:t>Швецкая</w:t>
      </w:r>
      <w:proofErr w:type="spellEnd"/>
      <w:r w:rsidRPr="00B1060B">
        <w:rPr>
          <w:iCs/>
          <w:sz w:val="28"/>
          <w:szCs w:val="28"/>
        </w:rPr>
        <w:t xml:space="preserve"> В.М., Головко Н.А. </w:t>
      </w:r>
      <w:r w:rsidRPr="00B1060B">
        <w:rPr>
          <w:sz w:val="28"/>
          <w:szCs w:val="28"/>
        </w:rPr>
        <w:t>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Дашков и К,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 Анализ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Учебник. – М.: ИНФРА-М,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А.Д., Сейфулин Р.С. Методика финансового анализа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B1060B">
        <w:rPr>
          <w:sz w:val="28"/>
          <w:szCs w:val="28"/>
        </w:rPr>
        <w:t xml:space="preserve"> – М.: ИНФРА-М,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научно-практический журнал «Бухгалтерский учет» 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журнал «Нормативные акты» 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научно-практический журнал «Главбух» </w:t>
      </w:r>
    </w:p>
    <w:p w:rsidR="003126F5" w:rsidRPr="003F156E" w:rsidRDefault="003126F5" w:rsidP="003126F5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3126F5" w:rsidRPr="00B1060B" w:rsidRDefault="003126F5" w:rsidP="003126F5">
      <w:pPr>
        <w:pStyle w:val="af"/>
        <w:tabs>
          <w:tab w:val="num" w:pos="1068"/>
        </w:tabs>
        <w:spacing w:line="360" w:lineRule="auto"/>
        <w:rPr>
          <w:sz w:val="28"/>
          <w:szCs w:val="28"/>
          <w:u w:val="single"/>
        </w:rPr>
      </w:pPr>
      <w:r w:rsidRPr="00B1060B">
        <w:rPr>
          <w:sz w:val="28"/>
          <w:szCs w:val="28"/>
          <w:u w:val="single"/>
        </w:rPr>
        <w:t>Интернет-ресурсы и электронно-библиотечные системы: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3" w:history="1">
        <w:r w:rsidRPr="00777442">
          <w:rPr>
            <w:rStyle w:val="af1"/>
            <w:sz w:val="28"/>
            <w:szCs w:val="28"/>
          </w:rPr>
          <w:t>www.aktbuh.ru</w:t>
        </w:r>
      </w:hyperlink>
      <w:r w:rsidRPr="00777442">
        <w:rPr>
          <w:sz w:val="28"/>
          <w:szCs w:val="28"/>
        </w:rPr>
        <w:t xml:space="preserve"> – Интернет-журнал «Актуальная бухгалтерия»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4" w:history="1">
        <w:r w:rsidRPr="00777442">
          <w:rPr>
            <w:rStyle w:val="af1"/>
            <w:sz w:val="28"/>
            <w:szCs w:val="28"/>
            <w:lang w:val="en-US"/>
          </w:rPr>
          <w:t>www</w:t>
        </w:r>
        <w:r w:rsidRPr="00777442">
          <w:rPr>
            <w:rStyle w:val="af1"/>
            <w:sz w:val="28"/>
            <w:szCs w:val="28"/>
          </w:rPr>
          <w:t>.</w:t>
        </w:r>
        <w:r w:rsidRPr="00777442">
          <w:rPr>
            <w:rStyle w:val="af1"/>
            <w:sz w:val="28"/>
            <w:szCs w:val="28"/>
            <w:lang w:val="en-US"/>
          </w:rPr>
          <w:t>consultant</w:t>
        </w:r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777442">
        <w:rPr>
          <w:sz w:val="28"/>
          <w:szCs w:val="28"/>
        </w:rPr>
        <w:t xml:space="preserve">  – официальный сайт СПС «Консультант-плюс»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5" w:history="1">
        <w:r w:rsidRPr="00777442">
          <w:rPr>
            <w:rStyle w:val="af1"/>
            <w:sz w:val="28"/>
            <w:szCs w:val="28"/>
          </w:rPr>
          <w:t>www.garant.ru</w:t>
        </w:r>
      </w:hyperlink>
      <w:r w:rsidRPr="00777442">
        <w:rPr>
          <w:sz w:val="28"/>
          <w:szCs w:val="28"/>
        </w:rPr>
        <w:t xml:space="preserve"> – официальный сайт СПС «Гарант»</w:t>
      </w:r>
    </w:p>
    <w:p w:rsidR="003126F5" w:rsidRPr="00777442" w:rsidRDefault="00350FEC" w:rsidP="003126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6" w:history="1">
        <w:r w:rsidR="003126F5" w:rsidRPr="003E3F39">
          <w:rPr>
            <w:rStyle w:val="af1"/>
            <w:sz w:val="28"/>
            <w:szCs w:val="28"/>
          </w:rPr>
          <w:t>www.elibrary.ru</w:t>
        </w:r>
      </w:hyperlink>
      <w:r w:rsidR="003126F5">
        <w:rPr>
          <w:rStyle w:val="af1"/>
          <w:sz w:val="28"/>
          <w:szCs w:val="28"/>
        </w:rPr>
        <w:t xml:space="preserve"> </w:t>
      </w:r>
      <w:r w:rsidR="003126F5" w:rsidRPr="00777442">
        <w:rPr>
          <w:sz w:val="28"/>
          <w:szCs w:val="28"/>
        </w:rPr>
        <w:t xml:space="preserve"> — научная электронная библиотека (НЭБ).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7" w:history="1">
        <w:r w:rsidRPr="00777442">
          <w:rPr>
            <w:rStyle w:val="af1"/>
            <w:sz w:val="28"/>
            <w:szCs w:val="28"/>
            <w:lang w:val="en-US"/>
          </w:rPr>
          <w:t>www</w:t>
        </w:r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klerk</w:t>
        </w:r>
        <w:proofErr w:type="spellEnd"/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777442">
        <w:rPr>
          <w:sz w:val="28"/>
          <w:szCs w:val="28"/>
        </w:rPr>
        <w:t xml:space="preserve"> – сайт практической помощи бухгалтеру</w:t>
      </w:r>
    </w:p>
    <w:p w:rsidR="003126F5" w:rsidRPr="00777442" w:rsidRDefault="00350FEC" w:rsidP="003126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8" w:history="1">
        <w:r w:rsidR="003126F5" w:rsidRPr="00777442">
          <w:rPr>
            <w:rStyle w:val="af1"/>
            <w:sz w:val="28"/>
            <w:szCs w:val="28"/>
          </w:rPr>
          <w:t>http://lib.uni-dubna.ru/biblweb/</w:t>
        </w:r>
      </w:hyperlink>
      <w:r w:rsidR="003126F5" w:rsidRPr="00777442">
        <w:rPr>
          <w:sz w:val="28"/>
          <w:szCs w:val="28"/>
        </w:rPr>
        <w:t xml:space="preserve"> - сайт библиотеки университета «Дубна» с доступом к электронному каталогу и другим библиотечно-информационным ресурсам</w:t>
      </w:r>
    </w:p>
    <w:p w:rsidR="003126F5" w:rsidRDefault="00350FEC" w:rsidP="003126F5">
      <w:pPr>
        <w:spacing w:line="360" w:lineRule="auto"/>
        <w:jc w:val="both"/>
        <w:rPr>
          <w:sz w:val="28"/>
          <w:szCs w:val="28"/>
        </w:rPr>
      </w:pPr>
      <w:hyperlink r:id="rId19" w:history="1">
        <w:r w:rsidR="003126F5" w:rsidRPr="00777442">
          <w:rPr>
            <w:rStyle w:val="af1"/>
            <w:sz w:val="28"/>
            <w:szCs w:val="28"/>
          </w:rPr>
          <w:t>http://lib.uni-dubna.ru/biblweb/search/resources.asp?sid=18</w:t>
        </w:r>
      </w:hyperlink>
      <w:r w:rsidR="003126F5" w:rsidRPr="00777442">
        <w:rPr>
          <w:sz w:val="28"/>
          <w:szCs w:val="28"/>
        </w:rPr>
        <w:t xml:space="preserve"> – специализированный раздел сайта библиотеки с доступом к электронным ресурсам, предоставляемых на основе лицензионных соглашений, заключенных между организациями – держателями ресурсов и университетом «Дубна»</w:t>
      </w:r>
    </w:p>
    <w:p w:rsidR="003126F5" w:rsidRDefault="003126F5" w:rsidP="003126F5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3F156E">
        <w:rPr>
          <w:bCs/>
          <w:color w:val="000000"/>
          <w:sz w:val="28"/>
          <w:szCs w:val="28"/>
          <w:u w:val="single"/>
        </w:rPr>
        <w:t>Нормативные документы:</w:t>
      </w:r>
    </w:p>
    <w:p w:rsidR="003126F5" w:rsidRPr="00010C49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B4064">
        <w:rPr>
          <w:sz w:val="28"/>
          <w:szCs w:val="28"/>
        </w:rPr>
        <w:t>Гражданский кодекс РФ. (Ф</w:t>
      </w:r>
      <w:r>
        <w:rPr>
          <w:sz w:val="28"/>
          <w:szCs w:val="28"/>
        </w:rPr>
        <w:t>едеральный закон от 30.11.1994 №</w:t>
      </w:r>
      <w:r w:rsidRPr="006B4064">
        <w:rPr>
          <w:sz w:val="28"/>
          <w:szCs w:val="28"/>
        </w:rPr>
        <w:t xml:space="preserve"> 51-ФЗ</w:t>
      </w:r>
      <w:r>
        <w:rPr>
          <w:sz w:val="28"/>
          <w:szCs w:val="28"/>
        </w:rPr>
        <w:t xml:space="preserve">, ред. </w:t>
      </w:r>
      <w:r w:rsidRPr="008D3C4D">
        <w:rPr>
          <w:sz w:val="28"/>
          <w:szCs w:val="28"/>
        </w:rPr>
        <w:t xml:space="preserve">от </w:t>
      </w:r>
      <w:r>
        <w:rPr>
          <w:sz w:val="28"/>
          <w:szCs w:val="28"/>
        </w:rPr>
        <w:t>08.12.</w:t>
      </w:r>
      <w:r w:rsidRPr="008D3C4D">
        <w:rPr>
          <w:sz w:val="28"/>
          <w:szCs w:val="28"/>
        </w:rPr>
        <w:t>2011 г</w:t>
      </w:r>
      <w:r>
        <w:rPr>
          <w:sz w:val="28"/>
          <w:szCs w:val="28"/>
        </w:rPr>
        <w:t>. №</w:t>
      </w:r>
      <w:r w:rsidRPr="008D3C4D">
        <w:rPr>
          <w:sz w:val="28"/>
          <w:szCs w:val="28"/>
        </w:rPr>
        <w:t> 422-ФЗ</w:t>
      </w:r>
      <w:r w:rsidRPr="00010C49">
        <w:rPr>
          <w:sz w:val="28"/>
          <w:szCs w:val="28"/>
        </w:rPr>
        <w:t>)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8473A">
        <w:rPr>
          <w:sz w:val="28"/>
          <w:szCs w:val="28"/>
        </w:rPr>
        <w:t xml:space="preserve">Налоговый кодекс РФ, части первая и вторая (Федеральный закон от 05.08.2000 г. № 118-ФЗ и Федеральный закон от 05.08.2000 г. № 117-ФЗ, ред. </w:t>
      </w:r>
      <w:r>
        <w:rPr>
          <w:sz w:val="28"/>
          <w:szCs w:val="28"/>
        </w:rPr>
        <w:t>от 30.03.2012 г. №</w:t>
      </w:r>
      <w:r w:rsidRPr="008D3C4D">
        <w:rPr>
          <w:sz w:val="28"/>
          <w:szCs w:val="28"/>
        </w:rPr>
        <w:t> 19-ФЗ)</w:t>
      </w:r>
    </w:p>
    <w:p w:rsidR="003126F5" w:rsidRDefault="003126F5" w:rsidP="003126F5">
      <w:pPr>
        <w:numPr>
          <w:ilvl w:val="0"/>
          <w:numId w:val="22"/>
        </w:numPr>
        <w:jc w:val="both"/>
        <w:rPr>
          <w:sz w:val="28"/>
          <w:szCs w:val="28"/>
        </w:rPr>
      </w:pPr>
      <w:r w:rsidRPr="00DD0F92">
        <w:rPr>
          <w:sz w:val="28"/>
          <w:szCs w:val="28"/>
        </w:rPr>
        <w:t>Трудовой кодекс РФ (Федеральный закон от 30.12.01 г. № 197-ФЗ)</w:t>
      </w:r>
    </w:p>
    <w:p w:rsidR="003126F5" w:rsidRPr="008D3C4D" w:rsidRDefault="003126F5" w:rsidP="003126F5">
      <w:pPr>
        <w:ind w:left="360"/>
        <w:jc w:val="both"/>
        <w:rPr>
          <w:sz w:val="28"/>
          <w:szCs w:val="28"/>
        </w:rPr>
      </w:pP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Федеральный закон «О бухгалтерском учете» от 21 ноября </w:t>
      </w:r>
      <w:smartTag w:uri="urn:schemas-microsoft-com:office:smarttags" w:element="metricconverter">
        <w:smartTagPr>
          <w:attr w:name="ProductID" w:val="1996 г"/>
        </w:smartTagPr>
        <w:r w:rsidRPr="003F156E">
          <w:rPr>
            <w:sz w:val="28"/>
            <w:szCs w:val="28"/>
          </w:rPr>
          <w:t>1996 г</w:t>
        </w:r>
      </w:smartTag>
      <w:r w:rsidRPr="003F156E">
        <w:rPr>
          <w:sz w:val="28"/>
          <w:szCs w:val="28"/>
        </w:rPr>
        <w:t xml:space="preserve">. № 129-ФЗ; Федеральный закон «О бухгалтерском учете» от 6 декабря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sz w:val="28"/>
            <w:szCs w:val="28"/>
          </w:rPr>
          <w:t>2011 г</w:t>
        </w:r>
      </w:smartTag>
      <w:r w:rsidRPr="003F156E">
        <w:rPr>
          <w:sz w:val="28"/>
          <w:szCs w:val="28"/>
        </w:rPr>
        <w:t>. № 402-ФЗ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Положение по ведению бухгалтерского учета и бухгалтерской отчетности в РФ. Утверждено приказом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3F156E">
          <w:rPr>
            <w:sz w:val="28"/>
            <w:szCs w:val="28"/>
          </w:rPr>
          <w:t>1998 г</w:t>
        </w:r>
      </w:smartTag>
      <w:r w:rsidRPr="003F156E">
        <w:rPr>
          <w:sz w:val="28"/>
          <w:szCs w:val="28"/>
        </w:rPr>
        <w:t xml:space="preserve">. № 34н (в ред. от 25 октября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sz w:val="28"/>
            <w:szCs w:val="28"/>
          </w:rPr>
          <w:t>2010 г</w:t>
        </w:r>
      </w:smartTag>
      <w:r w:rsidRPr="003F156E">
        <w:rPr>
          <w:sz w:val="28"/>
          <w:szCs w:val="28"/>
        </w:rPr>
        <w:t>. № 132н)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организации и Инструкция по его применению. Утверждены приказом Минфина РФ от 31 октября </w:t>
      </w:r>
      <w:smartTag w:uri="urn:schemas-microsoft-com:office:smarttags" w:element="metricconverter">
        <w:smartTagPr>
          <w:attr w:name="ProductID" w:val="2000 г"/>
        </w:smartTagPr>
        <w:r w:rsidRPr="003F156E">
          <w:rPr>
            <w:sz w:val="28"/>
            <w:szCs w:val="28"/>
          </w:rPr>
          <w:t>2000 г</w:t>
        </w:r>
      </w:smartTag>
      <w:r w:rsidRPr="003F156E">
        <w:rPr>
          <w:sz w:val="28"/>
          <w:szCs w:val="28"/>
        </w:rPr>
        <w:t xml:space="preserve">. № 94н (в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>. № 142н)</w:t>
      </w: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>Положение по бухгалтерскому учету «</w:t>
      </w:r>
      <w:r w:rsidRPr="003F156E">
        <w:rPr>
          <w:bCs/>
          <w:sz w:val="28"/>
          <w:szCs w:val="28"/>
        </w:rPr>
        <w:t>Учетная политика организации</w:t>
      </w:r>
      <w:r w:rsidRPr="003F156E">
        <w:rPr>
          <w:sz w:val="28"/>
          <w:szCs w:val="28"/>
        </w:rPr>
        <w:t xml:space="preserve">» ПБУ 1/2008 (Приказ Минфина РФ от 6 октября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sz w:val="28"/>
            <w:szCs w:val="28"/>
          </w:rPr>
          <w:t>2008 г</w:t>
        </w:r>
      </w:smartTag>
      <w:r w:rsidRPr="003F156E">
        <w:rPr>
          <w:sz w:val="28"/>
          <w:szCs w:val="28"/>
        </w:rPr>
        <w:t xml:space="preserve">. № 106н,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 xml:space="preserve">. № 144н) </w:t>
      </w: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F156E">
        <w:rPr>
          <w:sz w:val="28"/>
          <w:szCs w:val="28"/>
        </w:rPr>
        <w:t xml:space="preserve">Положение по бухгалтерскому учету «Учет договоров строительного подряда» ПБУ 2/2008 (Приказ Минфина РФ  </w:t>
      </w:r>
      <w:r w:rsidRPr="003F156E">
        <w:rPr>
          <w:bCs/>
          <w:sz w:val="28"/>
          <w:szCs w:val="28"/>
        </w:rPr>
        <w:t xml:space="preserve">от 24 октября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bCs/>
            <w:sz w:val="28"/>
            <w:szCs w:val="28"/>
          </w:rPr>
          <w:t>2008 г</w:t>
        </w:r>
      </w:smartTag>
      <w:r w:rsidRPr="003F156E">
        <w:rPr>
          <w:bCs/>
          <w:sz w:val="28"/>
          <w:szCs w:val="28"/>
        </w:rPr>
        <w:t xml:space="preserve">. № 116н, в ред. </w:t>
      </w:r>
      <w:r w:rsidRPr="003F156E">
        <w:rPr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>. № 144н</w:t>
      </w:r>
      <w:r w:rsidRPr="003F156E">
        <w:rPr>
          <w:bCs/>
          <w:sz w:val="28"/>
          <w:szCs w:val="28"/>
        </w:rPr>
        <w:t>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3/2006 (Приказ Минфина РФ  от 27 ноября </w:t>
      </w:r>
      <w:smartTag w:uri="urn:schemas-microsoft-com:office:smarttags" w:element="metricconverter">
        <w:smartTagPr>
          <w:attr w:name="ProductID" w:val="2006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154н, </w:t>
      </w:r>
      <w:r w:rsidRPr="003F156E">
        <w:rPr>
          <w:rFonts w:ascii="Times New Roman" w:hAnsi="Times New Roman" w:cs="Times New Roman"/>
          <w:bCs/>
          <w:sz w:val="28"/>
          <w:szCs w:val="28"/>
        </w:rPr>
        <w:t xml:space="preserve">в ред. </w:t>
      </w:r>
      <w:r w:rsidRPr="003F156E">
        <w:rPr>
          <w:rFonts w:ascii="Times New Roman" w:hAnsi="Times New Roman" w:cs="Times New Roman"/>
          <w:sz w:val="28"/>
          <w:szCs w:val="28"/>
        </w:rPr>
        <w:t xml:space="preserve">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</w:t>
      </w:r>
      <w:r w:rsidRPr="003F156E">
        <w:rPr>
          <w:rFonts w:ascii="Times New Roman" w:hAnsi="Times New Roman" w:cs="Times New Roman"/>
          <w:bCs/>
          <w:sz w:val="28"/>
          <w:szCs w:val="28"/>
        </w:rPr>
        <w:t>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 по бухгалтерскому учету 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Бухгалтерская отчетность организации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4/99 (Приказ Минфина РФ  от 6 июля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. № 43н,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 № 142н)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материально-производственных запасов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5/01 (Приказ Минфина РФ от 9 июня </w:t>
      </w:r>
      <w:smartTag w:uri="urn:schemas-microsoft-com:office:smarttags" w:element="metricconverter">
        <w:smartTagPr>
          <w:attr w:name="ProductID" w:val="200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44н, в ред. от 25 октября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132н)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основных средств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6/01 (Приказ Минфина РФ от  30 марта </w:t>
      </w:r>
      <w:smartTag w:uri="urn:schemas-microsoft-com:office:smarttags" w:element="metricconverter">
        <w:smartTagPr>
          <w:attr w:name="ProductID" w:val="200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  № 26н,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События после отчетной даты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7/98 (Приказ Минфина РФ от 25 ноября </w:t>
      </w:r>
      <w:smartTag w:uri="urn:schemas-microsoft-com:office:smarttags" w:element="metricconverter">
        <w:smartTagPr>
          <w:attr w:name="ProductID" w:val="1998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 56н, в ред. от 20 декабря 2007 № 143н)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«Оценочные обязательства, условные обязательства и условные активы» ПБУ 8/2010 (Приказ Минфина РФ от 13 декабря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167н, в ред. от 14 февраля </w:t>
      </w:r>
      <w:smartTag w:uri="urn:schemas-microsoft-com:office:smarttags" w:element="metricconverter">
        <w:smartTagPr>
          <w:attr w:name="ProductID" w:val="201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23н)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Доходы организации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9/99 (Приказ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32н,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Расходы организации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10/99 (Приказ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33н,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 связанных сторонах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11/2008 (Приказ Минфина РФ от 29 апреля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 48н)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по сегментам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12/2010 (Приказ Минфина РФ от 8 ноября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143н)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государственной помощи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13/2000 (Приказ Минфина РФ от 16 октября </w:t>
      </w:r>
      <w:smartTag w:uri="urn:schemas-microsoft-com:office:smarttags" w:element="metricconverter">
        <w:smartTagPr>
          <w:attr w:name="ProductID" w:val="200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92н,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115н)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 по бухгалтерскому учету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Учет нематериальных активов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14/2007 (Приказ Минфина РФ от 27 декабря </w:t>
      </w:r>
      <w:smartTag w:uri="urn:schemas-microsoft-com:office:smarttags" w:element="metricconverter">
        <w:smartTagPr>
          <w:attr w:name="ProductID" w:val="2007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. № 153н,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«Учет расходов по займам и кредитам» ПБУ 15/2008 (Приказ Минфина РФ от  6 октября 2008 № 107н, в ред</w:t>
      </w:r>
      <w:r w:rsidRPr="003F156E">
        <w:rPr>
          <w:rFonts w:ascii="Times New Roman" w:hAnsi="Times New Roman" w:cs="Times New Roman"/>
          <w:sz w:val="28"/>
          <w:szCs w:val="28"/>
        </w:rPr>
        <w:t xml:space="preserve">. 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>от 08 ноября 2010 № 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по прекращаемой деятельности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16/02 (Приказ Минфина РФ от 2 июля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17/02 (Приказ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115н,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расчетов по налогу на прибыль организаций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18/02 (Приказ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114н,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финансовых вложений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19/02 (Приказ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126н,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об участии в совместной деятельности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20/03 (Приказ Минфина РФ от 24 ноября </w:t>
      </w:r>
      <w:smartTag w:uri="urn:schemas-microsoft-com:office:smarttags" w:element="metricconverter">
        <w:smartTagPr>
          <w:attr w:name="ProductID" w:val="2003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105н,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Изменения оценочных значений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21/2008 (Приказ Минфина РФ от 6 октября 2008 № 106н,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«Исправление ошибок в бухгалтерском учете и отчетности»  ПБУ 22/2010 (Приказ Минфина РФ от 28 июня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«Отчет о движении денежных средств» ПБУ 23/2011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6E">
        <w:rPr>
          <w:rFonts w:ascii="Times New Roman" w:hAnsi="Times New Roman" w:cs="Times New Roman"/>
          <w:sz w:val="28"/>
          <w:szCs w:val="28"/>
        </w:rPr>
        <w:t xml:space="preserve">(Приказ Минфина РФ от 28 июня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63н, от 2 февраля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11н)</w:t>
      </w:r>
    </w:p>
    <w:p w:rsidR="003126F5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по бухгалтерскому учету «Учет затрат на освоение природных ресурсов» ПБУ 24/2011 (Приказ Минфина РФ от 6 октября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125н)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F6534" w:rsidRDefault="00EF6534" w:rsidP="00EF65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EF6534" w:rsidRPr="00936185" w:rsidRDefault="00EF6534" w:rsidP="00EF65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6185">
        <w:rPr>
          <w:sz w:val="28"/>
          <w:szCs w:val="28"/>
        </w:rPr>
        <w:t xml:space="preserve">В целях реализации </w:t>
      </w:r>
      <w:proofErr w:type="spellStart"/>
      <w:r w:rsidRPr="00936185">
        <w:rPr>
          <w:sz w:val="28"/>
          <w:szCs w:val="28"/>
        </w:rPr>
        <w:t>компетентностного</w:t>
      </w:r>
      <w:proofErr w:type="spellEnd"/>
      <w:r w:rsidRPr="00936185">
        <w:rPr>
          <w:sz w:val="28"/>
          <w:szCs w:val="28"/>
        </w:rPr>
        <w:t xml:space="preserve"> подхода при освоении модуля предусматривается использование в образовательном процессе активных и интерактивных форм проведения занятий (</w:t>
      </w:r>
      <w:r w:rsidRPr="00936185">
        <w:rPr>
          <w:rStyle w:val="c6"/>
          <w:sz w:val="28"/>
          <w:szCs w:val="28"/>
        </w:rPr>
        <w:t xml:space="preserve">проблемная лекция, </w:t>
      </w:r>
      <w:r w:rsidRPr="00936185">
        <w:rPr>
          <w:sz w:val="28"/>
          <w:szCs w:val="28"/>
        </w:rPr>
        <w:t>групповые дискуссии, уроки-соревнования, разбор конкретных ситуаций, метод «круглого стола»,</w:t>
      </w:r>
      <w:r w:rsidRPr="00936185">
        <w:rPr>
          <w:rStyle w:val="10"/>
          <w:sz w:val="28"/>
          <w:szCs w:val="28"/>
        </w:rPr>
        <w:t xml:space="preserve"> </w:t>
      </w:r>
      <w:r w:rsidRPr="00936185">
        <w:rPr>
          <w:rStyle w:val="c6"/>
          <w:sz w:val="28"/>
          <w:szCs w:val="28"/>
        </w:rPr>
        <w:t>семинар</w:t>
      </w:r>
      <w:r w:rsidRPr="00936185">
        <w:rPr>
          <w:sz w:val="28"/>
          <w:szCs w:val="28"/>
        </w:rPr>
        <w:t xml:space="preserve">, мультимедийная презентация, коллективное </w:t>
      </w:r>
      <w:proofErr w:type="spellStart"/>
      <w:r w:rsidRPr="00936185">
        <w:rPr>
          <w:sz w:val="28"/>
          <w:szCs w:val="28"/>
        </w:rPr>
        <w:t>взаимообучение</w:t>
      </w:r>
      <w:proofErr w:type="spellEnd"/>
      <w:r w:rsidRPr="00936185">
        <w:rPr>
          <w:sz w:val="28"/>
          <w:szCs w:val="28"/>
        </w:rPr>
        <w:t xml:space="preserve"> (работа в парах, в тройках, изменяемые тройки), разыгрывание ситуаций, проектная технология).</w:t>
      </w:r>
    </w:p>
    <w:p w:rsidR="00EF6534" w:rsidRPr="00936185" w:rsidRDefault="00EF6534" w:rsidP="00EF6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>Реализация программы модуля предполагает выполнение обучающимися практических работ, включая как обязательный компонент практические задания с использованием персональных компьютеров.</w:t>
      </w:r>
    </w:p>
    <w:p w:rsidR="00EF6534" w:rsidRPr="00936185" w:rsidRDefault="00EF6534" w:rsidP="00EF6534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>При проведении практических занятий предполагается деление учебной группы на две подгруппы,</w:t>
      </w:r>
      <w:r w:rsidRPr="00936185">
        <w:rPr>
          <w:bCs/>
          <w:i/>
          <w:sz w:val="28"/>
          <w:szCs w:val="28"/>
        </w:rPr>
        <w:t xml:space="preserve"> </w:t>
      </w:r>
      <w:r w:rsidRPr="00936185">
        <w:rPr>
          <w:bCs/>
          <w:sz w:val="28"/>
          <w:szCs w:val="28"/>
        </w:rPr>
        <w:t>что способствует индивидуализации обучения, повышению качества обучения.</w:t>
      </w:r>
    </w:p>
    <w:p w:rsidR="00EF6534" w:rsidRPr="00936185" w:rsidRDefault="00EF6534" w:rsidP="00EF6534">
      <w:pPr>
        <w:spacing w:line="360" w:lineRule="auto"/>
        <w:ind w:firstLine="709"/>
        <w:jc w:val="both"/>
        <w:rPr>
          <w:sz w:val="28"/>
          <w:szCs w:val="28"/>
        </w:rPr>
      </w:pPr>
      <w:r w:rsidRPr="00936185">
        <w:rPr>
          <w:sz w:val="28"/>
          <w:szCs w:val="28"/>
        </w:rPr>
        <w:t>Освоение программы модуля базируется на изучении общепрофессиональных дисциплин: «Основы бухгалтерского учета», «Документационное обеспечение управления», «Правовое обеспечение профессиональной деятельности», «Аудит», «Налоги и налогообложение», а также на дисциплинах «Математика» и «Информационные технологии в профессиональной деятельности» математического и общего естественнонаучного цикла.</w:t>
      </w:r>
    </w:p>
    <w:p w:rsidR="00EF6534" w:rsidRDefault="00EF6534" w:rsidP="00EF6534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:rsidR="00EF6534" w:rsidRDefault="00EF6534" w:rsidP="00EF6534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4.4. Кадровое обеспечение образовательного процесса </w:t>
      </w:r>
    </w:p>
    <w:p w:rsidR="00EF6534" w:rsidRPr="0000155E" w:rsidRDefault="00EF6534" w:rsidP="00EF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0155E">
        <w:rPr>
          <w:b/>
          <w:bCs/>
          <w:sz w:val="28"/>
          <w:szCs w:val="28"/>
        </w:rPr>
        <w:t>обучение по</w:t>
      </w:r>
      <w:proofErr w:type="gramEnd"/>
      <w:r w:rsidRPr="0000155E">
        <w:rPr>
          <w:b/>
          <w:bCs/>
          <w:sz w:val="28"/>
          <w:szCs w:val="28"/>
        </w:rPr>
        <w:t xml:space="preserve"> междисциплинарному курсу (курсам):</w:t>
      </w:r>
    </w:p>
    <w:p w:rsidR="00EF6534" w:rsidRPr="00020766" w:rsidRDefault="00EF6534" w:rsidP="00EF6534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EF6534" w:rsidRPr="00020766" w:rsidRDefault="00EF6534" w:rsidP="00EF6534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опыт деятельности в сфере бухгалтерского учета и аудита;</w:t>
      </w:r>
    </w:p>
    <w:p w:rsidR="00EF6534" w:rsidRDefault="00EF6534" w:rsidP="00EF6534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EF6534" w:rsidRPr="00020766" w:rsidRDefault="00EF6534" w:rsidP="00EF65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EF6534" w:rsidRPr="0000155E" w:rsidRDefault="00EF6534" w:rsidP="00EF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F6534" w:rsidRPr="0000155E" w:rsidRDefault="00EF6534" w:rsidP="00EF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>Инженерно-педагогический состав:</w:t>
      </w:r>
    </w:p>
    <w:p w:rsidR="00EF6534" w:rsidRPr="00020766" w:rsidRDefault="00EF6534" w:rsidP="00EF6534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специалисты с высшим профессиональным образо</w:t>
      </w:r>
      <w:r>
        <w:rPr>
          <w:bCs/>
          <w:sz w:val="28"/>
          <w:szCs w:val="28"/>
        </w:rPr>
        <w:t xml:space="preserve">ванием экономического профиля – </w:t>
      </w:r>
      <w:r w:rsidRPr="00020766">
        <w:rPr>
          <w:bCs/>
          <w:sz w:val="28"/>
          <w:szCs w:val="28"/>
        </w:rPr>
        <w:t>преподаватели междисциплинарных курсов,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«Аудит», «Налоги и налогообложение»</w:t>
      </w:r>
      <w:r w:rsidRPr="00020766">
        <w:rPr>
          <w:bCs/>
          <w:sz w:val="28"/>
          <w:szCs w:val="28"/>
        </w:rPr>
        <w:t>;</w:t>
      </w:r>
    </w:p>
    <w:p w:rsidR="00EF6534" w:rsidRPr="00020766" w:rsidRDefault="00EF6534" w:rsidP="00EF6534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прохождение стажировки в профильных организациях не реже 1 раза в 3 года.</w:t>
      </w:r>
    </w:p>
    <w:p w:rsidR="00EF6534" w:rsidRPr="00E53551" w:rsidRDefault="00EF6534" w:rsidP="00EF6534">
      <w:pPr>
        <w:pStyle w:val="af"/>
        <w:spacing w:line="360" w:lineRule="auto"/>
        <w:ind w:left="360"/>
        <w:jc w:val="both"/>
        <w:rPr>
          <w:sz w:val="28"/>
          <w:szCs w:val="28"/>
        </w:rPr>
      </w:pPr>
    </w:p>
    <w:p w:rsidR="00EF6534" w:rsidRPr="00400A0E" w:rsidRDefault="00EF6534" w:rsidP="00EF6534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aps/>
          <w:sz w:val="28"/>
        </w:rPr>
      </w:pPr>
      <w:r>
        <w:rPr>
          <w:bCs w:val="0"/>
        </w:rPr>
        <w:br w:type="page"/>
      </w:r>
      <w:bookmarkStart w:id="11" w:name="_Toc358368503"/>
      <w:bookmarkStart w:id="12" w:name="_Toc358842945"/>
      <w:r w:rsidRPr="00400A0E">
        <w:rPr>
          <w:rFonts w:ascii="Times New Roman" w:hAnsi="Times New Roman" w:cs="Times New Roman"/>
          <w:bCs w:val="0"/>
        </w:rPr>
        <w:lastRenderedPageBreak/>
        <w:t>5</w:t>
      </w:r>
      <w:r w:rsidRPr="00400A0E">
        <w:rPr>
          <w:rFonts w:ascii="Times New Roman" w:hAnsi="Times New Roman" w:cs="Times New Roman"/>
          <w:bCs w:val="0"/>
          <w:caps/>
          <w:sz w:val="28"/>
        </w:rPr>
        <w:t>. КОНТРОЛЬ И ОЦЕНКА РЕЗУЛЬТАТОВ ОСВОЕНИЯ ПРОФЕССИОНАЛЬНОГО МОДУЛЯ (ВИДА ПРОФЕССИОНАЛЬНОЙ ДЕЯТЕЛЬНОСТИ)</w:t>
      </w:r>
      <w:bookmarkEnd w:id="11"/>
      <w:bookmarkEnd w:id="12"/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600"/>
        <w:gridCol w:w="2700"/>
      </w:tblGrid>
      <w:tr w:rsidR="00EF6534" w:rsidTr="00C45085">
        <w:trPr>
          <w:trHeight w:val="573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EF6534" w:rsidRDefault="00EF6534" w:rsidP="00C450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EF6534" w:rsidTr="00C45085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</w:pPr>
          </w:p>
          <w:p w:rsidR="00EF6534" w:rsidRPr="004615BF" w:rsidRDefault="00EF6534" w:rsidP="00C45085">
            <w:pPr>
              <w:pStyle w:val="Default"/>
            </w:pPr>
            <w:r w:rsidRPr="004615BF"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615BF">
              <w:softHyphen/>
              <w:t>ной деятельности за отчетный период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534" w:rsidRPr="00900BEF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0BEF">
              <w:t>Точность и грамотность ведения бухгалтерского учета. Правильность отражения нарастающим итогом</w:t>
            </w:r>
            <w:r>
              <w:t xml:space="preserve"> </w:t>
            </w:r>
            <w:r w:rsidRPr="00900BEF">
              <w:t xml:space="preserve">хозяйственных операций на счетах бухгалтерского учета. </w:t>
            </w:r>
          </w:p>
          <w:p w:rsidR="00EF6534" w:rsidRPr="00900BEF" w:rsidRDefault="00EF6534" w:rsidP="00C45085">
            <w:pPr>
              <w:pStyle w:val="a5"/>
              <w:widowControl w:val="0"/>
              <w:suppressAutoHyphens w:val="0"/>
              <w:spacing w:line="252" w:lineRule="auto"/>
              <w:ind w:left="45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0BEF">
              <w:rPr>
                <w:rFonts w:ascii="Times New Roman" w:hAnsi="Times New Roman" w:cs="Times New Roman"/>
                <w:szCs w:val="24"/>
              </w:rPr>
              <w:t xml:space="preserve">Правильность </w:t>
            </w:r>
            <w:r w:rsidRPr="00900BEF">
              <w:rPr>
                <w:rFonts w:ascii="Times New Roman" w:hAnsi="Times New Roman" w:cs="Times New Roman"/>
                <w:color w:val="000000"/>
                <w:szCs w:val="24"/>
              </w:rPr>
              <w:t>расчета и проверки результатов хозяйственной деятельности за отчетный период.</w:t>
            </w:r>
          </w:p>
          <w:p w:rsidR="00EF6534" w:rsidRPr="00900BEF" w:rsidRDefault="00EF6534" w:rsidP="00C45085">
            <w:pPr>
              <w:pStyle w:val="a5"/>
              <w:widowControl w:val="0"/>
              <w:suppressAutoHyphens w:val="0"/>
              <w:spacing w:line="252" w:lineRule="auto"/>
              <w:ind w:left="45"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F6534" w:rsidRPr="00900BEF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>Оценка домашних работ.</w:t>
            </w: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EF6534" w:rsidRPr="002E0746" w:rsidRDefault="00EF6534" w:rsidP="00C45085">
            <w:pPr>
              <w:jc w:val="both"/>
              <w:rPr>
                <w:bCs/>
                <w:i/>
              </w:rPr>
            </w:pPr>
          </w:p>
        </w:tc>
      </w:tr>
      <w:tr w:rsidR="00EF6534" w:rsidTr="00C45085">
        <w:trPr>
          <w:trHeight w:val="342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</w:pPr>
          </w:p>
          <w:p w:rsidR="00EF6534" w:rsidRPr="004615BF" w:rsidRDefault="00EF6534" w:rsidP="00C45085">
            <w:pPr>
              <w:pStyle w:val="Default"/>
            </w:pPr>
            <w:r w:rsidRPr="004615BF">
              <w:t>ПК 4.2. Составлять формы бухгалтерской отчетности в установленные законодательством сроки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/>
          <w:p w:rsidR="00EF6534" w:rsidRPr="00900BEF" w:rsidRDefault="00EF6534" w:rsidP="00C45085">
            <w:pPr>
              <w:rPr>
                <w:bCs/>
              </w:rPr>
            </w:pPr>
            <w:r w:rsidRPr="00900BEF">
              <w:t xml:space="preserve">Грамотность  закрытия учетных регистров и  заполнения форм бухгалтерской отчетности. Своевременность </w:t>
            </w:r>
            <w:r w:rsidRPr="00900BEF">
              <w:rPr>
                <w:bCs/>
              </w:rPr>
              <w:t xml:space="preserve">отслеживания изменений законодательной и нормативно-справочной базы, регламентирующей порядок составления бухгалтерской отчетности. Демонстрация легкости освоения новых </w:t>
            </w:r>
            <w:r w:rsidRPr="00900BEF">
              <w:rPr>
                <w:color w:val="000000"/>
              </w:rPr>
              <w:t>форм отчетности.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EF6534" w:rsidRPr="002E0746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EF6534" w:rsidTr="00C45085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</w:pPr>
          </w:p>
          <w:p w:rsidR="00EF6534" w:rsidRPr="004615BF" w:rsidRDefault="00EF6534" w:rsidP="00C45085">
            <w:pPr>
              <w:pStyle w:val="Default"/>
            </w:pPr>
            <w:r w:rsidRPr="004615BF">
              <w:t>ПК 4.3. Составлять налоговые декларации по налогам и сборам в бюджет, налоговые декларации по Единому социальному налогу (ЕСН)</w:t>
            </w:r>
            <w:r w:rsidRPr="004615BF">
              <w:rPr>
                <w:rStyle w:val="a8"/>
              </w:rPr>
              <w:footnoteReference w:customMarkFollows="1" w:id="5"/>
              <w:t>*</w:t>
            </w:r>
            <w:r w:rsidRPr="004615BF">
              <w:t xml:space="preserve"> и </w:t>
            </w:r>
            <w:r w:rsidRPr="004615BF">
              <w:lastRenderedPageBreak/>
              <w:t>формы статистической отчетности в установленные законодательством сроки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6534" w:rsidRPr="00900BEF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0BEF">
              <w:t xml:space="preserve">Точность и грамотность составления налоговых деклараций и отчетности во внебюджетные фонды. Грамотность заполнения форм </w:t>
            </w:r>
            <w:r w:rsidRPr="00900BEF">
              <w:lastRenderedPageBreak/>
              <w:t>статистической отчетности.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lastRenderedPageBreak/>
              <w:t>Оценка домашних работ.</w:t>
            </w: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EF6534" w:rsidRPr="002E0746" w:rsidRDefault="00EF6534" w:rsidP="00C45085">
            <w:pPr>
              <w:jc w:val="both"/>
              <w:rPr>
                <w:bCs/>
                <w:i/>
              </w:rPr>
            </w:pPr>
          </w:p>
        </w:tc>
      </w:tr>
      <w:tr w:rsidR="00EF6534" w:rsidTr="00C45085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</w:pPr>
          </w:p>
          <w:p w:rsidR="00EF6534" w:rsidRPr="004615BF" w:rsidRDefault="00EF6534" w:rsidP="00C45085">
            <w:pPr>
              <w:pStyle w:val="Default"/>
            </w:pPr>
            <w:r w:rsidRPr="004615BF"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F6534" w:rsidRPr="00020766" w:rsidRDefault="00EF6534" w:rsidP="00C4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Грамотность и полнота проведения анализа финансового состояния предприятия по данным бухгалтерской отчетности.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EF6534" w:rsidRPr="002E0746" w:rsidRDefault="00EF6534" w:rsidP="00C45085">
            <w:pPr>
              <w:pStyle w:val="Default"/>
              <w:rPr>
                <w:i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>Оценка домашних работ.</w:t>
            </w: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EF6534" w:rsidRPr="002E0746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EF6534" w:rsidRDefault="00EF6534" w:rsidP="00C45085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EF6534" w:rsidRPr="002E0746" w:rsidRDefault="00EF6534" w:rsidP="00C45085">
            <w:pPr>
              <w:pStyle w:val="Default"/>
              <w:rPr>
                <w:bCs/>
                <w:i/>
              </w:rPr>
            </w:pPr>
          </w:p>
        </w:tc>
      </w:tr>
    </w:tbl>
    <w:p w:rsidR="00EF6534" w:rsidRDefault="00EF6534" w:rsidP="00EF65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EF6534" w:rsidRDefault="00EF6534" w:rsidP="00EF65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F6534" w:rsidRDefault="00EF6534" w:rsidP="00EF65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880"/>
      </w:tblGrid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(освоенные общие компетенции)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F31616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49D1">
              <w:t>ОК.1</w:t>
            </w:r>
            <w:proofErr w:type="gramStart"/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  <w:r w:rsidRPr="00F31616">
              <w:rPr>
                <w:rFonts w:eastAsiaTheme="minorHAnsi"/>
                <w:lang w:eastAsia="en-US"/>
              </w:rPr>
              <w:t>П</w:t>
            </w:r>
            <w:proofErr w:type="gramEnd"/>
            <w:r w:rsidRPr="00F31616">
              <w:rPr>
                <w:rFonts w:eastAsiaTheme="minorHAnsi"/>
                <w:lang w:eastAsia="en-US"/>
              </w:rPr>
              <w:t>онимать сущность и социальную значимость своей будущей профессии, проявлять к ней</w:t>
            </w:r>
          </w:p>
          <w:p w:rsidR="00EF6534" w:rsidRPr="005B49D1" w:rsidRDefault="00EF6534" w:rsidP="00C45085">
            <w:r w:rsidRPr="00F31616">
              <w:rPr>
                <w:rFonts w:eastAsiaTheme="minorHAnsi"/>
                <w:lang w:eastAsia="en-US"/>
              </w:rPr>
              <w:t>устойчивый интерес.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Грамотная аргументация важности защиты финансовых интересов предприятия и государства.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EF6534" w:rsidRPr="00020766" w:rsidRDefault="00EF6534" w:rsidP="00C45085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практике.</w:t>
            </w:r>
          </w:p>
          <w:p w:rsidR="00EF6534" w:rsidRPr="00020766" w:rsidRDefault="00EF6534" w:rsidP="00C45085">
            <w:pPr>
              <w:rPr>
                <w:bCs/>
                <w:i/>
              </w:rPr>
            </w:pPr>
          </w:p>
          <w:p w:rsidR="00EF6534" w:rsidRPr="00020766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EF6534" w:rsidRPr="00020766" w:rsidRDefault="00EF6534" w:rsidP="00C45085">
            <w:pPr>
              <w:rPr>
                <w:bCs/>
                <w:i/>
              </w:rPr>
            </w:pP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F31616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t xml:space="preserve">ОК.2. </w:t>
            </w:r>
            <w:r w:rsidRPr="00F31616">
              <w:rPr>
                <w:rFonts w:eastAsiaTheme="minorHAnsi"/>
                <w:lang w:eastAsia="en-US"/>
              </w:rPr>
              <w:t>Организовывать собственную деятельность, определять методы и способы выполнения</w:t>
            </w:r>
          </w:p>
          <w:p w:rsidR="00EF6534" w:rsidRPr="00F31616" w:rsidRDefault="00EF6534" w:rsidP="00C45085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31616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профессиональных задач, оценивать их эффективность и качество.</w:t>
            </w:r>
          </w:p>
          <w:p w:rsidR="00EF6534" w:rsidRPr="005B49D1" w:rsidRDefault="00EF6534" w:rsidP="00C45085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Структурирование объема работы и выделение приоритетов.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Адекватная реакция на внешнюю оценку выполненной работы.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практике.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Pr="00020766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 xml:space="preserve">ценка деятельности </w:t>
            </w:r>
            <w:proofErr w:type="gramStart"/>
            <w:r w:rsidRPr="00020766">
              <w:rPr>
                <w:bCs/>
                <w:i/>
              </w:rPr>
              <w:t>обучающегося</w:t>
            </w:r>
            <w:proofErr w:type="gramEnd"/>
            <w:r w:rsidRPr="00020766">
              <w:rPr>
                <w:bCs/>
                <w:i/>
              </w:rPr>
              <w:t xml:space="preserve"> в процессе самостоятельной работы. </w:t>
            </w:r>
            <w:r>
              <w:rPr>
                <w:bCs/>
                <w:i/>
              </w:rPr>
              <w:t>Оценка выполненных домашних работ</w:t>
            </w:r>
            <w:r w:rsidRPr="00020766">
              <w:rPr>
                <w:bCs/>
                <w:i/>
              </w:rPr>
              <w:t>.</w:t>
            </w: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5B49D1" w:rsidRDefault="00EF6534" w:rsidP="00C45085">
            <w:r w:rsidRPr="005B49D1">
              <w:t>ОК.3</w:t>
            </w:r>
            <w:r w:rsidRPr="00F31616">
              <w:t xml:space="preserve">. </w:t>
            </w:r>
            <w:r w:rsidRPr="00F31616">
              <w:rPr>
                <w:rFonts w:eastAsiaTheme="minorHAnsi"/>
                <w:lang w:eastAsia="en-US"/>
              </w:rPr>
              <w:t>Решать проблемы, оценивать риски и принимать решения в нестандартных ситуациях.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Признание наличия проблемы и адекватная реакция на нее.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lastRenderedPageBreak/>
              <w:t>Грамотная оценка ресурсов, необходимых для выполнения заданий.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</w:t>
            </w:r>
            <w:r w:rsidRPr="00020766">
              <w:rPr>
                <w:bCs/>
                <w:i/>
              </w:rPr>
              <w:lastRenderedPageBreak/>
              <w:t xml:space="preserve">модуля, </w:t>
            </w:r>
            <w:r>
              <w:rPr>
                <w:bCs/>
                <w:i/>
              </w:rPr>
              <w:t>в процессе защиты отчета по производственной практике.</w:t>
            </w:r>
          </w:p>
          <w:p w:rsidR="00EF6534" w:rsidRPr="00020766" w:rsidRDefault="00EF6534" w:rsidP="00C45085">
            <w:pPr>
              <w:rPr>
                <w:bCs/>
                <w:i/>
              </w:rPr>
            </w:pP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F31616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lastRenderedPageBreak/>
              <w:t xml:space="preserve">ОК. 4. </w:t>
            </w:r>
            <w:r w:rsidRPr="00F31616">
              <w:rPr>
                <w:rFonts w:eastAsiaTheme="minorHAnsi"/>
                <w:lang w:eastAsia="en-US"/>
              </w:rPr>
              <w:t>Осуществлять поиск, анализ и оценку информации, необходимой для постановки и решения</w:t>
            </w:r>
          </w:p>
          <w:p w:rsidR="00EF6534" w:rsidRPr="005B49D1" w:rsidRDefault="00EF6534" w:rsidP="00C45085">
            <w:r w:rsidRPr="00F31616">
              <w:rPr>
                <w:rFonts w:eastAsiaTheme="minorHAnsi"/>
                <w:lang w:eastAsia="en-US"/>
              </w:rPr>
              <w:t>профессиональных задач, профессионального и личностного развития.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02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достоверности и актуальности информации.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EF6534" w:rsidRPr="00020766" w:rsidRDefault="00EF6534" w:rsidP="00C45085">
            <w:r w:rsidRPr="00020766">
              <w:t>Упрощение подачи информации для ясности понимания и представления.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 xml:space="preserve">ценка деятельности </w:t>
            </w:r>
            <w:proofErr w:type="gramStart"/>
            <w:r w:rsidRPr="00020766">
              <w:rPr>
                <w:bCs/>
                <w:i/>
              </w:rPr>
              <w:t>обучающегося</w:t>
            </w:r>
            <w:proofErr w:type="gramEnd"/>
            <w:r w:rsidRPr="00020766">
              <w:rPr>
                <w:bCs/>
                <w:i/>
              </w:rPr>
              <w:t xml:space="preserve"> в про</w:t>
            </w:r>
            <w:r>
              <w:rPr>
                <w:bCs/>
                <w:i/>
              </w:rPr>
              <w:t>цессе самостоятельной работы.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Оц</w:t>
            </w:r>
            <w:r w:rsidRPr="00020766">
              <w:rPr>
                <w:bCs/>
                <w:i/>
              </w:rPr>
              <w:t>енка вы</w:t>
            </w:r>
            <w:r>
              <w:rPr>
                <w:bCs/>
                <w:i/>
              </w:rPr>
              <w:t>полненных домашних работ.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Pr="00020766" w:rsidRDefault="00EF6534" w:rsidP="00C45085">
            <w:pPr>
              <w:pStyle w:val="Default"/>
              <w:rPr>
                <w:bCs/>
                <w:i/>
              </w:rPr>
            </w:pP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F31616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t xml:space="preserve">ОК.5. </w:t>
            </w:r>
            <w:r w:rsidRPr="00F31616">
              <w:rPr>
                <w:rFonts w:eastAsiaTheme="minorHAnsi"/>
                <w:lang w:eastAsia="en-US"/>
              </w:rPr>
              <w:t>Использовать информационно-коммуникационные технологии для совершенствования</w:t>
            </w:r>
          </w:p>
          <w:p w:rsidR="00EF6534" w:rsidRPr="005B49D1" w:rsidRDefault="00EF6534" w:rsidP="00C45085">
            <w:r w:rsidRPr="00F31616">
              <w:rPr>
                <w:rFonts w:eastAsiaTheme="minorHAnsi"/>
                <w:lang w:eastAsia="en-US"/>
              </w:rPr>
              <w:t>профессиональной деятельности.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Правильное использование автоматизированных систем.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Эффективное применение методов и средств защиты бухгалтерской информации.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практике.</w:t>
            </w:r>
          </w:p>
          <w:p w:rsidR="00EF6534" w:rsidRPr="00020766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EF6534" w:rsidRDefault="00EF6534" w:rsidP="00C45085">
            <w:pPr>
              <w:pStyle w:val="Default"/>
              <w:rPr>
                <w:bCs/>
                <w:i/>
              </w:rPr>
            </w:pPr>
          </w:p>
          <w:p w:rsidR="00EF6534" w:rsidRPr="00020766" w:rsidRDefault="00EF6534" w:rsidP="00C45085">
            <w:pPr>
              <w:rPr>
                <w:bCs/>
                <w:i/>
              </w:rPr>
            </w:pP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7973C9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t xml:space="preserve">ОК. 6. </w:t>
            </w:r>
            <w:r w:rsidRPr="007973C9">
              <w:rPr>
                <w:rFonts w:eastAsiaTheme="minorHAnsi"/>
                <w:lang w:eastAsia="en-US"/>
              </w:rPr>
              <w:t xml:space="preserve">Работать в коллективе и команде, обеспечивать ее сплочение, эффективно общаться </w:t>
            </w:r>
            <w:proofErr w:type="gramStart"/>
            <w:r w:rsidRPr="007973C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EF6534" w:rsidRPr="005B49D1" w:rsidRDefault="00EF6534" w:rsidP="00C45085">
            <w:r w:rsidRPr="007973C9">
              <w:rPr>
                <w:rFonts w:eastAsiaTheme="minorHAnsi"/>
                <w:lang w:eastAsia="en-US"/>
              </w:rPr>
              <w:t>коллегами, руководством, потребителями.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информации, идей и опыта членам команды.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EF6534" w:rsidRPr="00020766" w:rsidRDefault="00EF6534" w:rsidP="00C45085">
            <w:pPr>
              <w:jc w:val="both"/>
            </w:pPr>
            <w:r w:rsidRPr="00020766">
              <w:lastRenderedPageBreak/>
              <w:t>Формирование понимания членами команды личной и коллективной ответственности.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EF6534" w:rsidRPr="00020766" w:rsidRDefault="00EF6534" w:rsidP="00C45085">
            <w:r w:rsidRPr="00020766">
              <w:t>Демонстрация навыков эффективного общения.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  <w:i/>
              </w:rPr>
            </w:pPr>
            <w:r w:rsidRPr="00020766">
              <w:rPr>
                <w:bCs/>
                <w:i/>
              </w:rPr>
              <w:lastRenderedPageBreak/>
              <w:t xml:space="preserve">Интерпретация результатов </w:t>
            </w:r>
            <w:proofErr w:type="gramStart"/>
            <w:r w:rsidRPr="00020766">
              <w:rPr>
                <w:bCs/>
                <w:i/>
              </w:rPr>
              <w:t>наблюдений</w:t>
            </w:r>
            <w:proofErr w:type="gramEnd"/>
            <w:r w:rsidRPr="00020766">
              <w:rPr>
                <w:bCs/>
                <w:i/>
              </w:rPr>
              <w:t xml:space="preserve"> за деятельностью обучающихся в процессе групповой работы при выполнении практических </w:t>
            </w:r>
            <w:r>
              <w:rPr>
                <w:bCs/>
                <w:i/>
              </w:rPr>
              <w:t>заданий.</w:t>
            </w: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7973C9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lastRenderedPageBreak/>
              <w:t xml:space="preserve">ОК.7. </w:t>
            </w:r>
            <w:r w:rsidRPr="007973C9">
              <w:rPr>
                <w:rFonts w:eastAsiaTheme="minorHAnsi"/>
                <w:lang w:eastAsia="en-US"/>
              </w:rPr>
              <w:t>Ставить цели, мотивировать деятельность подчиненных, организовывать и контролировать</w:t>
            </w:r>
          </w:p>
          <w:p w:rsidR="00EF6534" w:rsidRPr="005B49D1" w:rsidRDefault="00EF6534" w:rsidP="00C45085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их работу с принятием на себя ответственности за результат выполнения заданий.</w:t>
            </w:r>
          </w:p>
          <w:p w:rsidR="00EF6534" w:rsidRPr="005B49D1" w:rsidRDefault="00EF6534" w:rsidP="00C45085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постановка целей.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Гибкая адаптация целей к изменяющимся условиям.</w:t>
            </w:r>
            <w:r w:rsidRPr="0002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534" w:rsidRPr="00020766" w:rsidRDefault="00EF6534" w:rsidP="00C45085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поставленных задач.</w:t>
            </w:r>
          </w:p>
          <w:p w:rsidR="00EF6534" w:rsidRPr="00020766" w:rsidRDefault="00EF6534" w:rsidP="00C45085">
            <w:r w:rsidRPr="00020766">
              <w:t>Демонстрация способности контролировать и корректировать работу коллектива.</w:t>
            </w:r>
          </w:p>
          <w:p w:rsidR="00EF6534" w:rsidRPr="00020766" w:rsidRDefault="00EF6534" w:rsidP="00C45085">
            <w:r w:rsidRPr="00020766">
              <w:t>Демонстрация самостоятельности в принятии ответственных решений.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  <w:i/>
              </w:rPr>
            </w:pPr>
            <w:r w:rsidRPr="00020766">
              <w:rPr>
                <w:bCs/>
                <w:i/>
              </w:rPr>
              <w:t xml:space="preserve">Интерпретация результатов </w:t>
            </w:r>
            <w:proofErr w:type="gramStart"/>
            <w:r w:rsidRPr="00020766">
              <w:rPr>
                <w:bCs/>
                <w:i/>
              </w:rPr>
              <w:t>наблюдений</w:t>
            </w:r>
            <w:proofErr w:type="gramEnd"/>
            <w:r w:rsidRPr="00020766">
              <w:rPr>
                <w:bCs/>
                <w:i/>
              </w:rPr>
              <w:t xml:space="preserve"> за деятельностью обучающихся в процессе групповой работы при выполнении практических </w:t>
            </w:r>
            <w:r>
              <w:rPr>
                <w:bCs/>
                <w:i/>
              </w:rPr>
              <w:t>заданий.</w:t>
            </w: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7973C9" w:rsidRDefault="00EF6534" w:rsidP="00C450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t xml:space="preserve">ОК. 8. </w:t>
            </w:r>
            <w:r w:rsidRPr="007973C9">
              <w:rPr>
                <w:rFonts w:eastAsiaTheme="minorHAnsi"/>
                <w:lang w:eastAsia="en-US"/>
              </w:rPr>
              <w:t>Самостоятельно определять задачи профессионального и личностного развития, заниматься</w:t>
            </w:r>
          </w:p>
          <w:p w:rsidR="00EF6534" w:rsidRPr="007973C9" w:rsidRDefault="00EF6534" w:rsidP="00C45085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самообразованием, осознанно планировать повышение квалификации.</w:t>
            </w:r>
          </w:p>
          <w:p w:rsidR="00EF6534" w:rsidRPr="005B49D1" w:rsidRDefault="00EF6534" w:rsidP="00C45085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widowControl w:val="0"/>
              <w:rPr>
                <w:bCs/>
              </w:rPr>
            </w:pPr>
            <w:r w:rsidRPr="00020766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EF6534" w:rsidRPr="00020766" w:rsidRDefault="00EF6534" w:rsidP="00C45085">
            <w:pPr>
              <w:widowControl w:val="0"/>
            </w:pPr>
            <w:r w:rsidRPr="00020766">
              <w:t>Эффективный поиск возможностей развития профессиональных навыков при освоении модуля.</w:t>
            </w:r>
          </w:p>
          <w:p w:rsidR="00EF6534" w:rsidRPr="00020766" w:rsidRDefault="00EF6534" w:rsidP="00C45085">
            <w:pPr>
              <w:widowControl w:val="0"/>
              <w:rPr>
                <w:bCs/>
              </w:rPr>
            </w:pPr>
            <w:r w:rsidRPr="00020766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</w:t>
            </w:r>
            <w:proofErr w:type="gramStart"/>
            <w:r w:rsidRPr="00020766">
              <w:rPr>
                <w:bCs/>
                <w:i/>
              </w:rPr>
              <w:t>обучающегося</w:t>
            </w:r>
            <w:proofErr w:type="gramEnd"/>
            <w:r w:rsidRPr="00020766">
              <w:rPr>
                <w:bCs/>
                <w:i/>
              </w:rPr>
              <w:t xml:space="preserve"> в процессе самостоятельной работы. 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вы</w:t>
            </w:r>
            <w:r>
              <w:rPr>
                <w:bCs/>
                <w:i/>
              </w:rPr>
              <w:t>полненных домашних работ</w:t>
            </w:r>
            <w:r w:rsidRPr="00020766">
              <w:rPr>
                <w:bCs/>
                <w:i/>
              </w:rPr>
              <w:t>.</w:t>
            </w:r>
          </w:p>
          <w:p w:rsidR="00EF6534" w:rsidRDefault="00EF6534" w:rsidP="00C45085">
            <w:pPr>
              <w:rPr>
                <w:bCs/>
                <w:i/>
              </w:rPr>
            </w:pPr>
          </w:p>
          <w:p w:rsidR="00EF6534" w:rsidRDefault="00EF6534" w:rsidP="00C45085">
            <w:pPr>
              <w:rPr>
                <w:b/>
                <w:bCs/>
                <w:i/>
              </w:rPr>
            </w:pPr>
          </w:p>
          <w:p w:rsidR="00EF6534" w:rsidRDefault="00EF6534" w:rsidP="00C45085">
            <w:pPr>
              <w:rPr>
                <w:b/>
                <w:bCs/>
                <w:i/>
              </w:rPr>
            </w:pPr>
          </w:p>
          <w:p w:rsidR="00EF6534" w:rsidRPr="00E956E7" w:rsidRDefault="00EF6534" w:rsidP="00C45085">
            <w:pPr>
              <w:rPr>
                <w:b/>
                <w:bCs/>
                <w:i/>
              </w:rPr>
            </w:pPr>
          </w:p>
        </w:tc>
      </w:tr>
      <w:tr w:rsidR="00EF6534" w:rsidTr="00C45085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7973C9" w:rsidRDefault="00EF6534" w:rsidP="00C45085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hAnsi="Times New Roman" w:cs="Times New Roman"/>
                <w:szCs w:val="24"/>
              </w:rPr>
              <w:t xml:space="preserve">ОК.9. </w:t>
            </w:r>
            <w:r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Быть готовым к смене технологий в профессиональной деятельности.</w:t>
            </w:r>
          </w:p>
          <w:p w:rsidR="00EF6534" w:rsidRPr="005B49D1" w:rsidRDefault="00EF6534" w:rsidP="00C45085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 xml:space="preserve">Демонстрация легкости освоения новых программных средств, обеспечивающих учет, составление и передачу бухгалтерской </w:t>
            </w:r>
            <w:r>
              <w:rPr>
                <w:bCs/>
              </w:rPr>
              <w:t>информации</w:t>
            </w:r>
            <w:r w:rsidRPr="00020766">
              <w:rPr>
                <w:bCs/>
              </w:rPr>
              <w:t>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Отслеживание и использование изменений законодательной и нормативно-справочной базы, регламентирующей бухгалтерский учет.</w:t>
            </w:r>
          </w:p>
          <w:p w:rsidR="00EF6534" w:rsidRPr="00020766" w:rsidRDefault="00EF6534" w:rsidP="00C45085">
            <w:pPr>
              <w:rPr>
                <w:bCs/>
              </w:rPr>
            </w:pPr>
            <w:r w:rsidRPr="00020766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34" w:rsidRPr="00020766" w:rsidRDefault="00EF6534" w:rsidP="00C45085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>аблюдение и оценка деятельности обучающегося в процессе освоения профессионального модуля, при выполнении работ по практик</w:t>
            </w:r>
            <w:r>
              <w:rPr>
                <w:bCs/>
                <w:i/>
              </w:rPr>
              <w:t>е</w:t>
            </w:r>
            <w:r w:rsidRPr="00020766">
              <w:rPr>
                <w:bCs/>
                <w:i/>
              </w:rPr>
              <w:t>.</w:t>
            </w:r>
          </w:p>
        </w:tc>
      </w:tr>
    </w:tbl>
    <w:p w:rsidR="00EF6534" w:rsidRPr="00443498" w:rsidRDefault="00EF6534" w:rsidP="00EF6534">
      <w:pPr>
        <w:pStyle w:val="Default"/>
        <w:spacing w:line="360" w:lineRule="auto"/>
        <w:jc w:val="both"/>
        <w:rPr>
          <w:b/>
          <w:bCs/>
          <w:sz w:val="28"/>
          <w:szCs w:val="28"/>
          <w:lang w:val="x-none"/>
        </w:rPr>
      </w:pPr>
    </w:p>
    <w:p w:rsidR="00EF6534" w:rsidRPr="007A0736" w:rsidRDefault="00EF6534" w:rsidP="00EF6534">
      <w:pPr>
        <w:spacing w:line="360" w:lineRule="auto"/>
        <w:jc w:val="both"/>
        <w:rPr>
          <w:sz w:val="28"/>
          <w:szCs w:val="28"/>
        </w:rPr>
      </w:pPr>
    </w:p>
    <w:p w:rsidR="00EF6534" w:rsidRPr="003B5FA7" w:rsidRDefault="00EF6534" w:rsidP="00EF6534">
      <w:pPr>
        <w:pStyle w:val="Default"/>
        <w:jc w:val="center"/>
        <w:rPr>
          <w:sz w:val="28"/>
          <w:szCs w:val="28"/>
        </w:rPr>
      </w:pPr>
    </w:p>
    <w:p w:rsidR="00EF6534" w:rsidRDefault="00EF6534" w:rsidP="00EF6534"/>
    <w:p w:rsidR="00F74322" w:rsidRDefault="00F74322" w:rsidP="00EF6534">
      <w:pPr>
        <w:pStyle w:val="Default"/>
        <w:spacing w:line="360" w:lineRule="auto"/>
        <w:jc w:val="both"/>
      </w:pPr>
    </w:p>
    <w:sectPr w:rsidR="00F74322" w:rsidSect="00AB508F">
      <w:footerReference w:type="even" r:id="rId20"/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EC" w:rsidRDefault="00350FEC" w:rsidP="003126F5">
      <w:r>
        <w:separator/>
      </w:r>
    </w:p>
  </w:endnote>
  <w:endnote w:type="continuationSeparator" w:id="0">
    <w:p w:rsidR="00350FEC" w:rsidRDefault="00350FEC" w:rsidP="003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F6" w:rsidRDefault="00C013F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13F6" w:rsidRDefault="00C013F6" w:rsidP="00F316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F6" w:rsidRDefault="00C013F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253">
      <w:rPr>
        <w:rStyle w:val="ac"/>
        <w:noProof/>
      </w:rPr>
      <w:t>1</w:t>
    </w:r>
    <w:r>
      <w:rPr>
        <w:rStyle w:val="ac"/>
      </w:rPr>
      <w:fldChar w:fldCharType="end"/>
    </w:r>
  </w:p>
  <w:p w:rsidR="00C013F6" w:rsidRDefault="00C013F6" w:rsidP="00F3161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F6" w:rsidRDefault="00C013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03253">
      <w:rPr>
        <w:noProof/>
      </w:rPr>
      <w:t>0</w:t>
    </w:r>
    <w:r>
      <w:fldChar w:fldCharType="end"/>
    </w:r>
  </w:p>
  <w:p w:rsidR="00C013F6" w:rsidRDefault="00C013F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F5" w:rsidRDefault="003126F5" w:rsidP="00242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26F5" w:rsidRDefault="003126F5" w:rsidP="002426D5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F5" w:rsidRDefault="003126F5" w:rsidP="00242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253">
      <w:rPr>
        <w:rStyle w:val="ac"/>
        <w:noProof/>
      </w:rPr>
      <w:t>10</w:t>
    </w:r>
    <w:r>
      <w:rPr>
        <w:rStyle w:val="ac"/>
      </w:rPr>
      <w:fldChar w:fldCharType="end"/>
    </w:r>
  </w:p>
  <w:p w:rsidR="003126F5" w:rsidRDefault="003126F5" w:rsidP="002426D5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F4" w:rsidRDefault="003B7E97" w:rsidP="00242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4DF4" w:rsidRDefault="00350FEC" w:rsidP="002426D5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F4" w:rsidRDefault="003B7E97" w:rsidP="00242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253">
      <w:rPr>
        <w:rStyle w:val="ac"/>
        <w:noProof/>
      </w:rPr>
      <w:t>18</w:t>
    </w:r>
    <w:r>
      <w:rPr>
        <w:rStyle w:val="ac"/>
      </w:rPr>
      <w:fldChar w:fldCharType="end"/>
    </w:r>
  </w:p>
  <w:p w:rsidR="00534DF4" w:rsidRDefault="00350FEC" w:rsidP="002426D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EC" w:rsidRDefault="00350FEC" w:rsidP="003126F5">
      <w:r>
        <w:separator/>
      </w:r>
    </w:p>
  </w:footnote>
  <w:footnote w:type="continuationSeparator" w:id="0">
    <w:p w:rsidR="00350FEC" w:rsidRDefault="00350FEC" w:rsidP="003126F5">
      <w:r>
        <w:continuationSeparator/>
      </w:r>
    </w:p>
  </w:footnote>
  <w:footnote w:id="1">
    <w:p w:rsidR="003126F5" w:rsidRDefault="003126F5" w:rsidP="003126F5">
      <w:pPr>
        <w:pStyle w:val="a6"/>
      </w:pPr>
      <w:r>
        <w:rPr>
          <w:rStyle w:val="a8"/>
        </w:rPr>
        <w:t>*</w:t>
      </w:r>
      <w:r>
        <w:t xml:space="preserve"> ЕСН отменен с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3126F5" w:rsidRDefault="003126F5" w:rsidP="003126F5">
      <w:pPr>
        <w:pStyle w:val="a6"/>
      </w:pPr>
    </w:p>
  </w:footnote>
  <w:footnote w:id="2">
    <w:p w:rsidR="003126F5" w:rsidRDefault="003126F5" w:rsidP="003126F5">
      <w:pPr>
        <w:pStyle w:val="a6"/>
      </w:pPr>
    </w:p>
  </w:footnote>
  <w:footnote w:id="3">
    <w:p w:rsidR="00C013F6" w:rsidRDefault="00C013F6" w:rsidP="00C013F6">
      <w:pPr>
        <w:pStyle w:val="a6"/>
      </w:pPr>
    </w:p>
    <w:p w:rsidR="00C013F6" w:rsidRDefault="00C013F6" w:rsidP="00C013F6">
      <w:pPr>
        <w:pStyle w:val="a6"/>
      </w:pPr>
    </w:p>
  </w:footnote>
  <w:footnote w:id="4">
    <w:p w:rsidR="003126F5" w:rsidRPr="00845A10" w:rsidRDefault="003126F5" w:rsidP="003126F5">
      <w:pPr>
        <w:pStyle w:val="a6"/>
        <w:spacing w:line="200" w:lineRule="exact"/>
        <w:jc w:val="both"/>
        <w:rPr>
          <w:sz w:val="18"/>
          <w:szCs w:val="18"/>
        </w:rPr>
      </w:pPr>
      <w:r w:rsidRPr="00AF7C29">
        <w:rPr>
          <w:rStyle w:val="a8"/>
        </w:rPr>
        <w:t>*</w:t>
      </w:r>
      <w:r w:rsidRPr="00AF7C29">
        <w:t xml:space="preserve"> </w:t>
      </w:r>
      <w:r w:rsidRPr="00845A10">
        <w:rPr>
          <w:sz w:val="18"/>
          <w:szCs w:val="18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5">
    <w:p w:rsidR="00EF6534" w:rsidRDefault="00EF6534" w:rsidP="00EF6534">
      <w:pPr>
        <w:pStyle w:val="a6"/>
      </w:pPr>
    </w:p>
    <w:p w:rsidR="00EF6534" w:rsidRDefault="00EF6534" w:rsidP="00EF653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4EE"/>
    <w:multiLevelType w:val="hybridMultilevel"/>
    <w:tmpl w:val="E48A1CAE"/>
    <w:lvl w:ilvl="0" w:tplc="0A081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79E7"/>
    <w:multiLevelType w:val="hybridMultilevel"/>
    <w:tmpl w:val="D7D46E14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594"/>
    <w:multiLevelType w:val="hybridMultilevel"/>
    <w:tmpl w:val="BE6E2C48"/>
    <w:lvl w:ilvl="0" w:tplc="ADF2A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444"/>
    <w:multiLevelType w:val="hybridMultilevel"/>
    <w:tmpl w:val="AC40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A7309"/>
    <w:multiLevelType w:val="hybridMultilevel"/>
    <w:tmpl w:val="9648D8C2"/>
    <w:lvl w:ilvl="0" w:tplc="AF5610CE">
      <w:start w:val="1"/>
      <w:numFmt w:val="bullet"/>
      <w:lvlText w:val="-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2400A3"/>
    <w:multiLevelType w:val="hybridMultilevel"/>
    <w:tmpl w:val="294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70F12"/>
    <w:multiLevelType w:val="hybridMultilevel"/>
    <w:tmpl w:val="9556737A"/>
    <w:lvl w:ilvl="0" w:tplc="EB7802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D3E47"/>
    <w:multiLevelType w:val="hybridMultilevel"/>
    <w:tmpl w:val="656EB138"/>
    <w:lvl w:ilvl="0" w:tplc="232E03A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E0B2E"/>
    <w:multiLevelType w:val="hybridMultilevel"/>
    <w:tmpl w:val="C51E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15A07"/>
    <w:multiLevelType w:val="hybridMultilevel"/>
    <w:tmpl w:val="0526F71C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5A0"/>
    <w:multiLevelType w:val="hybridMultilevel"/>
    <w:tmpl w:val="19FC2FAA"/>
    <w:lvl w:ilvl="0" w:tplc="D8FCC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8142F03"/>
    <w:multiLevelType w:val="hybridMultilevel"/>
    <w:tmpl w:val="402A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340C9"/>
    <w:multiLevelType w:val="hybridMultilevel"/>
    <w:tmpl w:val="28849DB6"/>
    <w:lvl w:ilvl="0" w:tplc="7A72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47FEA"/>
    <w:multiLevelType w:val="hybridMultilevel"/>
    <w:tmpl w:val="26DC15A8"/>
    <w:lvl w:ilvl="0" w:tplc="25F2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067B5"/>
    <w:multiLevelType w:val="hybridMultilevel"/>
    <w:tmpl w:val="E51AB620"/>
    <w:lvl w:ilvl="0" w:tplc="7F3EE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3469A"/>
    <w:multiLevelType w:val="hybridMultilevel"/>
    <w:tmpl w:val="109ED5A8"/>
    <w:lvl w:ilvl="0" w:tplc="DAAA3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4725B"/>
    <w:multiLevelType w:val="hybridMultilevel"/>
    <w:tmpl w:val="FCE43CCA"/>
    <w:lvl w:ilvl="0" w:tplc="FEB2769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8D83E63"/>
    <w:multiLevelType w:val="hybridMultilevel"/>
    <w:tmpl w:val="ED8C98A0"/>
    <w:lvl w:ilvl="0" w:tplc="3638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F2259"/>
    <w:multiLevelType w:val="hybridMultilevel"/>
    <w:tmpl w:val="B5BA54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BF1"/>
    <w:multiLevelType w:val="hybridMultilevel"/>
    <w:tmpl w:val="CB52B08A"/>
    <w:lvl w:ilvl="0" w:tplc="4B2E92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9"/>
  </w:num>
  <w:num w:numId="6">
    <w:abstractNumId w:val="13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0"/>
    <w:rsid w:val="00064EA9"/>
    <w:rsid w:val="001D6222"/>
    <w:rsid w:val="001F0ABE"/>
    <w:rsid w:val="00216D30"/>
    <w:rsid w:val="00250D89"/>
    <w:rsid w:val="003126F5"/>
    <w:rsid w:val="00350FEC"/>
    <w:rsid w:val="003B7E97"/>
    <w:rsid w:val="00405570"/>
    <w:rsid w:val="005712AD"/>
    <w:rsid w:val="00672695"/>
    <w:rsid w:val="0078743B"/>
    <w:rsid w:val="007A1D61"/>
    <w:rsid w:val="00952581"/>
    <w:rsid w:val="00A53763"/>
    <w:rsid w:val="00B55315"/>
    <w:rsid w:val="00B922AF"/>
    <w:rsid w:val="00C013F6"/>
    <w:rsid w:val="00CB5E99"/>
    <w:rsid w:val="00D03253"/>
    <w:rsid w:val="00D15C9E"/>
    <w:rsid w:val="00D25C0D"/>
    <w:rsid w:val="00EF6534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ktbuh.ru" TargetMode="External"/><Relationship Id="rId18" Type="http://schemas.openxmlformats.org/officeDocument/2006/relationships/hyperlink" Target="http://lib.uni-dubna.ru/biblweb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kle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lib.uni-dubna.ru/biblweb/search/resources.asp?sid=1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2016-12-16T09:16:00Z</cp:lastPrinted>
  <dcterms:created xsi:type="dcterms:W3CDTF">2015-12-08T03:51:00Z</dcterms:created>
  <dcterms:modified xsi:type="dcterms:W3CDTF">2017-02-26T03:03:00Z</dcterms:modified>
</cp:coreProperties>
</file>