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A9" w:rsidRDefault="00DC18A9" w:rsidP="00DC1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управление образования и науки Алтайского края </w:t>
      </w:r>
    </w:p>
    <w:p w:rsidR="00DC18A9" w:rsidRDefault="00DC18A9" w:rsidP="00DC1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DC18A9" w:rsidRDefault="00DC18A9" w:rsidP="00DC1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«Троицкий агротехнический техникум»</w:t>
      </w:r>
    </w:p>
    <w:p w:rsidR="00DC18A9" w:rsidRDefault="00DC18A9" w:rsidP="00DC1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(КГБПОУ «ТАТТ»)</w:t>
      </w:r>
    </w:p>
    <w:p w:rsidR="00DC18A9" w:rsidRDefault="00DC18A9" w:rsidP="00DC18A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C18A9" w:rsidRDefault="00DC18A9" w:rsidP="00DC18A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4220"/>
      </w:tblGrid>
      <w:tr w:rsidR="00DC18A9" w:rsidTr="00DC18A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C18A9" w:rsidRDefault="00DC18A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DC18A9" w:rsidRDefault="00DC18A9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C18A9" w:rsidRDefault="00DC18A9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КГБПОУ «ТАТТ»</w:t>
            </w:r>
          </w:p>
          <w:p w:rsidR="00DC18A9" w:rsidRDefault="00DC18A9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А.А. Завьялов</w:t>
            </w:r>
          </w:p>
          <w:p w:rsidR="00DC18A9" w:rsidRDefault="00DC18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8A9" w:rsidRDefault="00DC18A9" w:rsidP="00DC18A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рАБОЧАЯ ПРОГРАММА</w:t>
      </w:r>
    </w:p>
    <w:p w:rsidR="00DC18A9" w:rsidRDefault="00DC18A9" w:rsidP="00DC18A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tbl>
      <w:tblPr>
        <w:tblW w:w="9498" w:type="dxa"/>
        <w:tblInd w:w="108" w:type="dxa"/>
        <w:tblLook w:val="01E0"/>
      </w:tblPr>
      <w:tblGrid>
        <w:gridCol w:w="9498"/>
      </w:tblGrid>
      <w:tr w:rsidR="00DC18A9" w:rsidTr="00DC18A9">
        <w:tc>
          <w:tcPr>
            <w:tcW w:w="9498" w:type="dxa"/>
            <w:hideMark/>
          </w:tcPr>
          <w:p w:rsidR="00DC18A9" w:rsidRDefault="00DC18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ен.01 МАТЕМАТИКА</w:t>
            </w:r>
          </w:p>
        </w:tc>
      </w:tr>
      <w:tr w:rsidR="00DC18A9" w:rsidTr="00DC18A9">
        <w:trPr>
          <w:trHeight w:val="305"/>
        </w:trPr>
        <w:tc>
          <w:tcPr>
            <w:tcW w:w="9498" w:type="dxa"/>
          </w:tcPr>
          <w:p w:rsidR="00DC18A9" w:rsidRDefault="00DC18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DC18A9" w:rsidTr="00DC18A9">
        <w:trPr>
          <w:trHeight w:val="2112"/>
        </w:trPr>
        <w:tc>
          <w:tcPr>
            <w:tcW w:w="9498" w:type="dxa"/>
            <w:hideMark/>
          </w:tcPr>
          <w:p w:rsidR="00DC18A9" w:rsidRDefault="00DC18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</w:t>
            </w:r>
          </w:p>
          <w:p w:rsidR="00DC18A9" w:rsidRDefault="00DC18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08.02.01 Строительство и эксплуатация зданий и сооружений</w:t>
            </w:r>
          </w:p>
        </w:tc>
      </w:tr>
      <w:tr w:rsidR="00DC18A9" w:rsidTr="00DC18A9">
        <w:tc>
          <w:tcPr>
            <w:tcW w:w="9498" w:type="dxa"/>
          </w:tcPr>
          <w:p w:rsidR="00DC18A9" w:rsidRDefault="00DC18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</w:tbl>
    <w:p w:rsidR="00DC18A9" w:rsidRDefault="00DC18A9" w:rsidP="00DC18A9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DC18A9" w:rsidRDefault="00DC18A9" w:rsidP="00DC18A9">
      <w:pPr>
        <w:rPr>
          <w:rFonts w:ascii="Times New Roman" w:hAnsi="Times New Roman" w:cs="Times New Roman"/>
          <w:sz w:val="20"/>
          <w:szCs w:val="20"/>
        </w:rPr>
      </w:pPr>
    </w:p>
    <w:p w:rsidR="00DC18A9" w:rsidRDefault="00DC18A9" w:rsidP="00DC1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Троицкое</w:t>
      </w:r>
    </w:p>
    <w:p w:rsidR="00DC18A9" w:rsidRDefault="00DC18A9" w:rsidP="00DC1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DC18A9" w:rsidRDefault="00DC18A9" w:rsidP="00DC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 учебной дисциплины Математика разработана на основе примерной программы, составленной в соответствии с Федеральным государственным образовательным стандартом среднего профессионального образования по специальности   08.02.01 Строительство и эксплуатация зданий и сооружений .</w:t>
      </w:r>
    </w:p>
    <w:p w:rsidR="00DC18A9" w:rsidRDefault="00DC18A9" w:rsidP="00DC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8A9" w:rsidRDefault="00DC18A9" w:rsidP="00DC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DC18A9" w:rsidRDefault="00DC18A9" w:rsidP="00DC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Баева Е.Е., преподаватель КГБПОУ «Троицкий агротехнический техникум»</w:t>
      </w:r>
    </w:p>
    <w:p w:rsidR="00DC18A9" w:rsidRDefault="00DC18A9" w:rsidP="00DC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8A9" w:rsidRDefault="00DC18A9" w:rsidP="00DC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67"/>
        <w:gridCol w:w="4678"/>
      </w:tblGrid>
      <w:tr w:rsidR="00DC18A9" w:rsidTr="00DC18A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C18A9" w:rsidRDefault="00DC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Рассмотрена на заседании</w:t>
            </w:r>
          </w:p>
          <w:p w:rsidR="00DC18A9" w:rsidRDefault="00DC1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цикловой методической комиссии</w:t>
            </w:r>
          </w:p>
          <w:p w:rsidR="00DC18A9" w:rsidRDefault="00C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BD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4.25pt;margin-top:23.05pt;width:84.45pt;height:21.95pt;z-index:251656192" filled="f" stroked="f">
                  <v:textbox style="mso-next-textbox:#_x0000_s1026">
                    <w:txbxContent>
                      <w:p w:rsidR="00DC18A9" w:rsidRDefault="00DC18A9" w:rsidP="00DC18A9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 w:rsidRPr="00C46BBD">
              <w:pict>
                <v:shape id="_x0000_s1027" type="#_x0000_t202" style="position:absolute;margin-left:104.55pt;margin-top:22.85pt;width:27.8pt;height:21.95pt;z-index:251657216" filled="f" stroked="f">
                  <v:textbox style="mso-next-textbox:#_x0000_s1027">
                    <w:txbxContent>
                      <w:p w:rsidR="00DC18A9" w:rsidRDefault="00DC18A9" w:rsidP="00DC18A9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 w:rsidRPr="00C46BBD">
              <w:pict>
                <v:shape id="_x0000_s1028" type="#_x0000_t202" style="position:absolute;margin-left:67.9pt;margin-top:22.4pt;width:23.05pt;height:21.95pt;z-index:251658240" filled="f" stroked="f">
                  <v:textbox style="mso-next-textbox:#_x0000_s1028">
                    <w:txbxContent>
                      <w:p w:rsidR="00DC18A9" w:rsidRDefault="00DC18A9" w:rsidP="00DC18A9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 w:rsidR="00DC18A9">
              <w:rPr>
                <w:rFonts w:ascii="Times New Roman" w:hAnsi="Times New Roman" w:cs="Times New Roman"/>
              </w:rPr>
              <w:t xml:space="preserve">общеобразовательных и </w:t>
            </w:r>
          </w:p>
          <w:p w:rsidR="00DC18A9" w:rsidRDefault="00DC1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социально-гуманитарных дисциплин</w:t>
            </w:r>
          </w:p>
          <w:p w:rsidR="00DC18A9" w:rsidRDefault="00DC1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№ _1_ от « ___» _________  201  г.</w:t>
            </w:r>
          </w:p>
          <w:p w:rsidR="00DC18A9" w:rsidRDefault="00C46BBD">
            <w:pPr>
              <w:rPr>
                <w:rFonts w:ascii="Times New Roman" w:hAnsi="Times New Roman" w:cs="Times New Roman"/>
              </w:rPr>
            </w:pPr>
            <w:r w:rsidRPr="00C46BBD">
              <w:pict>
                <v:shape id="_x0000_s1029" type="#_x0000_t202" style="position:absolute;margin-left:137.1pt;margin-top:8.2pt;width:100.8pt;height:21.95pt;z-index:251659264" filled="f" stroked="f">
                  <v:textbox style="mso-next-textbox:#_x0000_s1029">
                    <w:txbxContent>
                      <w:p w:rsidR="00DC18A9" w:rsidRDefault="00DC18A9" w:rsidP="00DC18A9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Семенова О.В.</w:t>
                        </w:r>
                      </w:p>
                    </w:txbxContent>
                  </v:textbox>
                </v:shape>
              </w:pict>
            </w:r>
          </w:p>
          <w:p w:rsidR="00DC18A9" w:rsidRDefault="00DC1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__________ /______________/           </w:t>
            </w:r>
          </w:p>
          <w:p w:rsidR="00DC18A9" w:rsidRDefault="00DC18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(подпись)          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18A9" w:rsidRDefault="00DC18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18A9" w:rsidRDefault="00DC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DC18A9" w:rsidRDefault="00DC1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8A9" w:rsidRDefault="00DC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  <w:p w:rsidR="00DC18A9" w:rsidRDefault="00DC1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от  «__»_______201__года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18A9" w:rsidRDefault="00DC18A9">
            <w:pPr>
              <w:rPr>
                <w:rFonts w:ascii="Times New Roman" w:hAnsi="Times New Roman" w:cs="Times New Roman"/>
              </w:rPr>
            </w:pPr>
          </w:p>
          <w:p w:rsidR="00DC18A9" w:rsidRDefault="00DC1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 Петраш С.П.</w:t>
            </w:r>
          </w:p>
          <w:p w:rsidR="00DC18A9" w:rsidRDefault="00DC1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C18A9" w:rsidRDefault="00DC1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8A9" w:rsidRDefault="00DC18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8A9" w:rsidRDefault="00DC18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18A9" w:rsidRDefault="00DC18A9" w:rsidP="00DC18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18A9" w:rsidRDefault="00DC18A9" w:rsidP="00DC18A9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DC18A9" w:rsidRDefault="00DC18A9" w:rsidP="00DC1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</w:rPr>
      </w:pPr>
    </w:p>
    <w:p w:rsidR="00DC18A9" w:rsidRDefault="00DC18A9" w:rsidP="00DC1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</w:rPr>
      </w:pPr>
    </w:p>
    <w:p w:rsidR="00DC18A9" w:rsidRDefault="00DC18A9" w:rsidP="00DC1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</w:rPr>
      </w:pPr>
    </w:p>
    <w:p w:rsidR="00DC18A9" w:rsidRDefault="00DC18A9" w:rsidP="00DC1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</w:rPr>
      </w:pPr>
    </w:p>
    <w:p w:rsidR="00DC18A9" w:rsidRDefault="00DC18A9" w:rsidP="00DC1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</w:rPr>
      </w:pPr>
    </w:p>
    <w:p w:rsidR="00DC18A9" w:rsidRDefault="00DC18A9" w:rsidP="00DC18A9">
      <w:pPr>
        <w:pStyle w:val="1"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  <w:r>
        <w:rPr>
          <w:b/>
          <w:sz w:val="28"/>
          <w:szCs w:val="28"/>
        </w:rPr>
        <w:lastRenderedPageBreak/>
        <w:t>СОДЕРЖАНИЕ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3"/>
      </w:tblGrid>
      <w:tr w:rsidR="00DC18A9" w:rsidTr="00DC18A9">
        <w:tc>
          <w:tcPr>
            <w:tcW w:w="7668" w:type="dxa"/>
          </w:tcPr>
          <w:p w:rsidR="00DC18A9" w:rsidRDefault="00DC18A9" w:rsidP="002C500A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DC18A9" w:rsidRDefault="00DC18A9">
            <w:pPr>
              <w:suppressAutoHyphens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C18A9" w:rsidTr="00DC18A9">
        <w:tc>
          <w:tcPr>
            <w:tcW w:w="7668" w:type="dxa"/>
          </w:tcPr>
          <w:p w:rsidR="00DC18A9" w:rsidRDefault="00DC18A9">
            <w:pPr>
              <w:pStyle w:val="1"/>
              <w:spacing w:line="276" w:lineRule="auto"/>
              <w:ind w:left="644" w:hanging="360"/>
              <w:jc w:val="both"/>
            </w:pPr>
            <w:r>
              <w:rPr>
                <w:b/>
                <w:caps/>
              </w:rPr>
              <w:t>ПАСПОРТ рабочей ПРОГРАММЫ УЧЕБНОЙ ДИСЦИПЛИНЫ</w:t>
            </w:r>
          </w:p>
          <w:p w:rsidR="00DC18A9" w:rsidRDefault="00DC18A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DC18A9" w:rsidRDefault="00DC18A9">
            <w:pPr>
              <w:suppressAutoHyphens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8A9" w:rsidTr="00DC18A9">
        <w:tc>
          <w:tcPr>
            <w:tcW w:w="7668" w:type="dxa"/>
          </w:tcPr>
          <w:p w:rsidR="00DC18A9" w:rsidRDefault="00DC18A9">
            <w:pPr>
              <w:pStyle w:val="1"/>
              <w:spacing w:line="276" w:lineRule="auto"/>
              <w:ind w:left="644" w:hanging="36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DC18A9" w:rsidRDefault="00DC18A9" w:rsidP="002C500A">
            <w:pPr>
              <w:pStyle w:val="1"/>
              <w:numPr>
                <w:ilvl w:val="0"/>
                <w:numId w:val="2"/>
              </w:numPr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DC18A9" w:rsidRDefault="00DC18A9">
            <w:pPr>
              <w:suppressAutoHyphens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18A9" w:rsidTr="00DC18A9">
        <w:trPr>
          <w:trHeight w:val="670"/>
        </w:trPr>
        <w:tc>
          <w:tcPr>
            <w:tcW w:w="7668" w:type="dxa"/>
          </w:tcPr>
          <w:p w:rsidR="00DC18A9" w:rsidRDefault="00DC18A9">
            <w:pPr>
              <w:pStyle w:val="1"/>
              <w:spacing w:line="276" w:lineRule="auto"/>
              <w:ind w:left="644" w:hanging="36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учебной дисциплины</w:t>
            </w:r>
          </w:p>
          <w:p w:rsidR="00DC18A9" w:rsidRDefault="00DC18A9" w:rsidP="002C500A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284" w:firstLine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DC18A9" w:rsidRDefault="00DC18A9">
            <w:pPr>
              <w:suppressAutoHyphens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18A9" w:rsidTr="00DC18A9">
        <w:tc>
          <w:tcPr>
            <w:tcW w:w="7668" w:type="dxa"/>
          </w:tcPr>
          <w:p w:rsidR="00DC18A9" w:rsidRDefault="00DC18A9">
            <w:pPr>
              <w:pStyle w:val="1"/>
              <w:spacing w:line="276" w:lineRule="auto"/>
              <w:ind w:left="644" w:hanging="36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DC18A9" w:rsidRDefault="00DC18A9" w:rsidP="002C500A">
            <w:pPr>
              <w:pStyle w:val="1"/>
              <w:numPr>
                <w:ilvl w:val="0"/>
                <w:numId w:val="2"/>
              </w:numPr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DC18A9" w:rsidRDefault="00DC18A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eastAsia="ar-SA"/>
        </w:rPr>
      </w:pP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DC18A9" w:rsidRDefault="00DC18A9" w:rsidP="00DC18A9">
      <w:pPr>
        <w:pageBreakBefore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60"/>
        <w:jc w:val="center"/>
        <w:rPr>
          <w:rFonts w:ascii="Times New Roman" w:hAnsi="Times New Roman" w:cs="Times New Roman"/>
          <w:b/>
          <w:caps/>
          <w:sz w:val="10"/>
          <w:szCs w:val="10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1.паспорт рабочей ПРОГРАММЫ УЧЕБНОЙ ДИСЦИПЛИНЫ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 программы</w:t>
      </w:r>
      <w:r w:rsidR="00DC5584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ФГОС</w:t>
      </w:r>
      <w:r w:rsidR="00DC5584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="0075078D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08.02.01 Строительство и эксплуатация зданий и сооружений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8A9" w:rsidRDefault="00DC18A9" w:rsidP="00DC18A9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учебной дисциплины может быть использована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работников в области строительства при наличии среднего (полного) общего образования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входит в математический и общий естественнонаучный цикл.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</w:t>
      </w:r>
    </w:p>
    <w:p w:rsidR="00DC18A9" w:rsidRDefault="00DC18A9" w:rsidP="00DC1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цикла обучающийся должен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18A9" w:rsidRDefault="00DC18A9" w:rsidP="00DC18A9">
      <w:pPr>
        <w:ind w:left="4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выполнять необходимые измерения и связанные с ними расчеты; </w:t>
      </w:r>
    </w:p>
    <w:p w:rsidR="00DC18A9" w:rsidRDefault="00DC18A9" w:rsidP="00DC18A9">
      <w:pPr>
        <w:ind w:left="4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вычислять площади и объемы деталей строительных конструкций, объемы земляных работ;</w:t>
      </w:r>
    </w:p>
    <w:p w:rsidR="00DC18A9" w:rsidRDefault="00DC18A9" w:rsidP="00DC18A9">
      <w:pPr>
        <w:ind w:left="4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математические методы для решения профессиональных задач.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18A9" w:rsidRDefault="00DC18A9" w:rsidP="00DC18A9">
      <w:p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понятия о математическом синтезе и анализе, дискретной математики, теории вероятности и математической статистики;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формулы для вычисления площадей фигур и объёмов тел, используемых в строительстве.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96 часов, в том числе: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64 часов;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самостоятельной работы обучающегося 32 часов.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 СОДЕРЖАНИЕ УЧЕБНОЙ ДИСЦИПЛИНЫ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" w:type="dxa"/>
        <w:tblLayout w:type="fixed"/>
        <w:tblLook w:val="04A0"/>
      </w:tblPr>
      <w:tblGrid>
        <w:gridCol w:w="7904"/>
        <w:gridCol w:w="1815"/>
      </w:tblGrid>
      <w:tr w:rsidR="00DC18A9" w:rsidTr="00DC18A9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8A9" w:rsidRDefault="00DC18A9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A9" w:rsidRDefault="00DC18A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C18A9" w:rsidTr="00DC18A9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8A9" w:rsidRDefault="00DC18A9">
            <w:pPr>
              <w:suppressAutoHyphens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A9" w:rsidRDefault="00DC18A9" w:rsidP="00DC18A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DC18A9" w:rsidTr="00DC18A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8A9" w:rsidRDefault="00DC18A9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A9" w:rsidRDefault="00DC18A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C18A9" w:rsidTr="00DC18A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8A9" w:rsidRDefault="00DC18A9">
            <w:pPr>
              <w:suppressAutoHyphens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A9" w:rsidRDefault="00DC18A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C18A9" w:rsidTr="00DC18A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8A9" w:rsidRDefault="00DC18A9">
            <w:pPr>
              <w:suppressAutoHyphens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практические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A9" w:rsidRDefault="00DC18A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</w:tr>
      <w:tr w:rsidR="00DC18A9" w:rsidTr="00DC18A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8A9" w:rsidRDefault="00DC18A9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A9" w:rsidRDefault="00DC18A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C18A9" w:rsidTr="00DC18A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8A9" w:rsidRDefault="00DC18A9">
            <w:pPr>
              <w:suppressAutoHyphens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A9" w:rsidRDefault="00DC18A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DC18A9" w:rsidTr="00DC18A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8A9" w:rsidRDefault="00DC18A9">
            <w:pPr>
              <w:suppressAutoHyphens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домашнего задания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A9" w:rsidRDefault="00DC18A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DC18A9" w:rsidTr="00DC18A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8A9" w:rsidRDefault="00DC18A9">
            <w:pPr>
              <w:suppressAutoHyphens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расчетно-графические 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A9" w:rsidRDefault="00DC18A9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DC18A9" w:rsidTr="00DC18A9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A9" w:rsidRDefault="00DC18A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DC18A9" w:rsidRDefault="00DC18A9" w:rsidP="00DC18A9">
      <w:pPr>
        <w:spacing w:after="0"/>
        <w:rPr>
          <w:rFonts w:ascii="Times New Roman" w:hAnsi="Times New Roman" w:cs="Times New Roman"/>
        </w:rPr>
        <w:sectPr w:rsidR="00DC18A9">
          <w:footerReference w:type="default" r:id="rId7"/>
          <w:pgSz w:w="11906" w:h="16838"/>
          <w:pgMar w:top="1410" w:right="851" w:bottom="1410" w:left="1418" w:header="1134" w:footer="1134" w:gutter="0"/>
          <w:cols w:space="720"/>
        </w:sectPr>
      </w:pP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44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2FE">
        <w:rPr>
          <w:rFonts w:ascii="Times New Roman" w:hAnsi="Times New Roman" w:cs="Times New Roman"/>
          <w:b/>
          <w:sz w:val="28"/>
          <w:szCs w:val="28"/>
        </w:rPr>
        <w:t xml:space="preserve"> ЕН.01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tbl>
      <w:tblPr>
        <w:tblW w:w="0" w:type="auto"/>
        <w:tblInd w:w="-5" w:type="dxa"/>
        <w:tblLayout w:type="fixed"/>
        <w:tblLook w:val="04A0"/>
      </w:tblPr>
      <w:tblGrid>
        <w:gridCol w:w="2131"/>
        <w:gridCol w:w="386"/>
        <w:gridCol w:w="37"/>
        <w:gridCol w:w="8"/>
        <w:gridCol w:w="9515"/>
        <w:gridCol w:w="1801"/>
      </w:tblGrid>
      <w:tr w:rsidR="00B472FE" w:rsidTr="00C71CD9">
        <w:trPr>
          <w:trHeight w:val="23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B472FE" w:rsidTr="00C71CD9">
        <w:trPr>
          <w:trHeight w:val="23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472FE" w:rsidTr="00C71CD9">
        <w:trPr>
          <w:trHeight w:val="23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Математический синтез и анализ</w:t>
            </w: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FE" w:rsidRPr="00CB5AA9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B5AA9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</w:tr>
      <w:tr w:rsidR="00B472FE" w:rsidTr="003356E7">
        <w:trPr>
          <w:trHeight w:val="23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  <w:r>
              <w:rPr>
                <w:rFonts w:ascii="Times New Roman" w:hAnsi="Times New Roman" w:cs="Times New Roman"/>
                <w:bCs/>
              </w:rPr>
              <w:t>Элементарная математика. Элементы векторной алгебры, тригонометрии, геометрии</w:t>
            </w: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FE" w:rsidRPr="000242A2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72FE" w:rsidTr="003356E7">
        <w:trPr>
          <w:trHeight w:val="23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AA9" w:rsidRDefault="00CB5AA9" w:rsidP="00CB5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Введение. Математика в науке, технике, строительстве, информационных технологиях и практической деятельности.</w:t>
            </w:r>
          </w:p>
          <w:p w:rsidR="00B472FE" w:rsidRDefault="00B472FE" w:rsidP="00CB5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Множество действительных чисел. Определение порядка результата вычислений. Числа и числовые выражения. Проценты. Пропорции. Степени и корни.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FE" w:rsidRDefault="003356E7" w:rsidP="00335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B472FE" w:rsidTr="00C71CD9">
        <w:trPr>
          <w:trHeight w:val="23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Численные методы алгебры: действительные числа и приближенные вычисления. Уравнения и неравенства. Системы линейных уравнений и неравенств. Векторная алгебра. Тригонометрические формулы и теоремы.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72FE" w:rsidTr="00C71CD9">
        <w:trPr>
          <w:trHeight w:val="23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Многогранники, фигуры вращения, площади их поверхностей и объемы.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462C3" w:rsidTr="00DE5044">
        <w:trPr>
          <w:trHeight w:val="1600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C3" w:rsidRDefault="00446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C3" w:rsidRDefault="004462C3" w:rsidP="00CB5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  <w:p w:rsidR="004462C3" w:rsidRDefault="004462C3" w:rsidP="00CB5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Упражнения на вычисления  значений выражений. </w:t>
            </w:r>
          </w:p>
          <w:p w:rsidR="004462C3" w:rsidRDefault="004462C3" w:rsidP="00CB5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Решение задач на проценты и пропорции.</w:t>
            </w:r>
          </w:p>
          <w:p w:rsidR="004462C3" w:rsidRDefault="004462C3" w:rsidP="00CB5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Отработка навыков действий со степенями. </w:t>
            </w:r>
          </w:p>
          <w:p w:rsidR="004462C3" w:rsidRDefault="004462C3" w:rsidP="00CB5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Отработка навыков вычислений по формулам. </w:t>
            </w:r>
          </w:p>
          <w:p w:rsidR="004462C3" w:rsidRDefault="004462C3" w:rsidP="00CB5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Выполнение необходимых измерений и связанных с ними расчетов точных и приближенных значений величин.</w:t>
            </w:r>
          </w:p>
          <w:p w:rsidR="004462C3" w:rsidRDefault="004462C3" w:rsidP="00CB5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 Отработка навыков действия над векторными величинами, вычисление расстояний между двумя точками.</w:t>
            </w:r>
          </w:p>
          <w:p w:rsidR="004462C3" w:rsidRDefault="004462C3" w:rsidP="00CB5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 Решение прикладных задач, связанных с решением прямоугольных и косоугольных треугольников.</w:t>
            </w:r>
          </w:p>
          <w:p w:rsidR="004462C3" w:rsidRDefault="004462C3" w:rsidP="00CB5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7. Задачи на вычисление площадей и объемов строительных элементов, конструкций, сооружений методом элементарной математики.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462C3" w:rsidRDefault="0044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  <w:p w:rsidR="004462C3" w:rsidRDefault="0044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462C3" w:rsidTr="00DE5044">
        <w:trPr>
          <w:trHeight w:val="23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C3" w:rsidRDefault="00446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2C3" w:rsidRDefault="0044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2C3" w:rsidRDefault="0044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72FE" w:rsidTr="00C71CD9">
        <w:trPr>
          <w:trHeight w:val="23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Выполнение домашних заданий по теме 1.1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2. Расчетная работа по вычислению объемов земляных работ, площадей поверхностей и объемов фигур вращения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B472FE" w:rsidTr="00CB5AA9">
        <w:trPr>
          <w:trHeight w:val="23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Алгебра и начала анализа</w:t>
            </w: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FE" w:rsidRPr="00CB5AA9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72FE" w:rsidTr="00CB5AA9">
        <w:trPr>
          <w:trHeight w:val="23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Предел функции, производная, приложение производной к исследованию функции.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FE" w:rsidRDefault="00CB5AA9" w:rsidP="00CB5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B472FE" w:rsidTr="00C71CD9">
        <w:trPr>
          <w:trHeight w:val="23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Интеграл, приложение определенного интеграла.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72FE" w:rsidTr="00C71CD9">
        <w:trPr>
          <w:trHeight w:val="23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Вычисление пределов функции. 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Вычисление производных функций.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Построение графика функции с помощью производной.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Вычисление неопределенных интегралов.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4.Вычисление определенных интегралов, площадей криволинейных трапеций.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5. Решение прикладных задач.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B472FE" w:rsidTr="00C71CD9">
        <w:trPr>
          <w:trHeight w:val="23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Выполнение домашних заданий по теме 1.2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Расчетно-графическая работа по построению графиков функции с помощью производной.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Расчетная работа по вычислению площадей  с помощью определенного интеграла.</w:t>
            </w:r>
          </w:p>
          <w:p w:rsidR="00AF1DC7" w:rsidRDefault="00AF1DC7" w:rsidP="00AF1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4. Расчетная работа по вычислению  объемов с помощью определенного интеграла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B472FE" w:rsidTr="000242A2">
        <w:trPr>
          <w:trHeight w:val="23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 w:rsidP="00024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Основы теории вероятностей и математической статистики</w:t>
            </w: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472FE" w:rsidRDefault="00B472FE" w:rsidP="000242A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242A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472FE" w:rsidTr="000242A2">
        <w:trPr>
          <w:trHeight w:val="23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472FE" w:rsidRPr="003356E7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56E7">
              <w:rPr>
                <w:rFonts w:ascii="Times New Roman" w:hAnsi="Times New Roman" w:cs="Times New Roman"/>
                <w:b/>
                <w:bCs/>
              </w:rPr>
              <w:t>Дискретная математика.</w:t>
            </w: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FE" w:rsidRDefault="00B472FE" w:rsidP="00024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72FE" w:rsidTr="000242A2">
        <w:trPr>
          <w:trHeight w:val="400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 w:rsidP="00446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 w:rsidP="0044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 w:rsidP="0044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Множества и операции над ними. </w:t>
            </w:r>
          </w:p>
          <w:p w:rsidR="00B472FE" w:rsidRDefault="00B472FE" w:rsidP="0044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Элементы математической логики.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FE" w:rsidRDefault="000242A2" w:rsidP="00024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472FE" w:rsidTr="003356E7">
        <w:trPr>
          <w:trHeight w:val="215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 w:rsidP="0044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Тема 2.2.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472FE" w:rsidRPr="003356E7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56E7">
              <w:rPr>
                <w:rFonts w:ascii="Times New Roman" w:hAnsi="Times New Roman" w:cs="Times New Roman"/>
                <w:b/>
                <w:bCs/>
              </w:rPr>
              <w:t>Основные понятия теории вероятностей</w:t>
            </w: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FE" w:rsidRPr="000242A2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72FE" w:rsidTr="003356E7">
        <w:trPr>
          <w:trHeight w:val="225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Область приложения и задачи теории вероятности. Элементы комбинаторики.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FE" w:rsidRDefault="003356E7" w:rsidP="00335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B472FE" w:rsidTr="00C71CD9">
        <w:trPr>
          <w:trHeight w:val="195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 w:rsidP="0044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События, их виды. Алгебра событий </w:t>
            </w:r>
          </w:p>
          <w:p w:rsidR="00B472FE" w:rsidRDefault="00B472FE" w:rsidP="00446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Случайные величины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72FE" w:rsidTr="00C71CD9">
        <w:trPr>
          <w:trHeight w:val="23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  <w:p w:rsidR="00B472FE" w:rsidRDefault="00B472FE" w:rsidP="00C04EEA">
            <w:pPr>
              <w:tabs>
                <w:tab w:val="left" w:pos="708"/>
                <w:tab w:val="left" w:pos="141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Вычисление элементов теории вероятности. </w:t>
            </w:r>
          </w:p>
          <w:p w:rsidR="00B472FE" w:rsidRDefault="00B472FE" w:rsidP="00C04EEA">
            <w:pPr>
              <w:tabs>
                <w:tab w:val="left" w:pos="708"/>
                <w:tab w:val="left" w:pos="141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2. Решение прикладных задач.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72FE" w:rsidTr="00CB5AA9">
        <w:trPr>
          <w:trHeight w:val="23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Выполнение домашних заданий по теме 2.2. 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Построение доверительных интервалов математического ожидания и дисперсии в случае выборки из нормальной генеральной совокупности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Решение задач на вычисление числовых характеристик дискретных случайных величин.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Построение функций распределения дискретной случайной величины и ее графика.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B472FE" w:rsidTr="00CB5AA9">
        <w:trPr>
          <w:trHeight w:val="23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2.3.</w:t>
            </w:r>
          </w:p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Элементы математической статистики</w:t>
            </w: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FE" w:rsidRPr="000242A2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72FE" w:rsidTr="00CB5AA9">
        <w:trPr>
          <w:trHeight w:val="225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Область применения и задачи математической статистики.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FE" w:rsidRDefault="00CB5AA9" w:rsidP="00335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B472FE" w:rsidTr="00C71CD9">
        <w:trPr>
          <w:trHeight w:val="190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72FE" w:rsidRDefault="00B472FE" w:rsidP="00AF1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Статистическая функция распределения. </w:t>
            </w:r>
          </w:p>
          <w:p w:rsidR="00B472FE" w:rsidRDefault="00B472FE" w:rsidP="00AF1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Статистические оценки параметров распределения.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72FE" w:rsidTr="00C71CD9">
        <w:trPr>
          <w:trHeight w:val="540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Отработка навыков методов сбора и обработки статистических данных для получения практических выводов.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B472FE" w:rsidTr="00C71CD9">
        <w:trPr>
          <w:trHeight w:val="23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2FE" w:rsidRDefault="00B47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Выполнение домашних заданий по теме 2.3.</w:t>
            </w:r>
          </w:p>
          <w:p w:rsidR="00B472FE" w:rsidRDefault="00B472FE" w:rsidP="00C04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2. Расчетная работа по обработки статистических данных.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B472FE" w:rsidTr="00C71CD9">
        <w:trPr>
          <w:trHeight w:val="23"/>
        </w:trPr>
        <w:tc>
          <w:tcPr>
            <w:tcW w:w="12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72FE" w:rsidRDefault="00B47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96</w:t>
            </w:r>
          </w:p>
        </w:tc>
      </w:tr>
    </w:tbl>
    <w:p w:rsidR="00C71CD9" w:rsidRDefault="00C71CD9" w:rsidP="00DC1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DC18A9" w:rsidRDefault="00DC18A9" w:rsidP="00DC18A9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  <w:sectPr w:rsidR="00DC18A9">
          <w:pgSz w:w="16838" w:h="11906" w:orient="landscape"/>
          <w:pgMar w:top="765" w:right="1134" w:bottom="851" w:left="992" w:header="709" w:footer="709" w:gutter="0"/>
          <w:cols w:space="720"/>
        </w:sectPr>
      </w:pPr>
    </w:p>
    <w:p w:rsidR="00DC18A9" w:rsidRDefault="00DC18A9" w:rsidP="00DC18A9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условия реализации </w:t>
      </w:r>
      <w:r w:rsidR="002B2E01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программы дисциплины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Реализация программы дисциплины требует наличия учебного кабинета </w:t>
      </w:r>
      <w:r>
        <w:rPr>
          <w:rFonts w:ascii="Times New Roman" w:hAnsi="Times New Roman" w:cs="Times New Roman"/>
          <w:bCs/>
          <w:color w:val="000000"/>
        </w:rPr>
        <w:t>«Математики».</w:t>
      </w:r>
    </w:p>
    <w:p w:rsidR="00DC18A9" w:rsidRPr="00AF1DC7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AF1DC7">
        <w:rPr>
          <w:rFonts w:ascii="Times New Roman" w:hAnsi="Times New Roman" w:cs="Times New Roman"/>
          <w:b/>
          <w:bCs/>
        </w:rPr>
        <w:t xml:space="preserve">Оборудование учебного кабинета: </w:t>
      </w:r>
    </w:p>
    <w:p w:rsidR="00DC18A9" w:rsidRDefault="00DC18A9" w:rsidP="00DC18A9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посадочные места по количеству обучающихся;</w:t>
      </w:r>
    </w:p>
    <w:p w:rsidR="00DC18A9" w:rsidRDefault="00DC18A9" w:rsidP="00DC18A9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рабочее место преподавателя;</w:t>
      </w:r>
    </w:p>
    <w:p w:rsidR="00DC18A9" w:rsidRDefault="00DC18A9" w:rsidP="00DC18A9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комплект учебно-наглядных пособий,</w:t>
      </w:r>
    </w:p>
    <w:p w:rsidR="00DC18A9" w:rsidRDefault="00DC18A9" w:rsidP="00DC18A9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чертежные инструменты, модели фигур,</w:t>
      </w:r>
    </w:p>
    <w:p w:rsidR="00DC18A9" w:rsidRDefault="00DC18A9" w:rsidP="00DC18A9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измерительные инструменты.</w:t>
      </w:r>
    </w:p>
    <w:p w:rsidR="000242A2" w:rsidRDefault="000242A2" w:rsidP="00DC18A9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F1DC7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AF1DC7">
        <w:rPr>
          <w:rFonts w:ascii="Times New Roman" w:hAnsi="Times New Roman" w:cs="Times New Roman"/>
          <w:b/>
          <w:bCs/>
        </w:rPr>
        <w:t>Технические средства обучения</w:t>
      </w:r>
      <w:r>
        <w:rPr>
          <w:rFonts w:ascii="Times New Roman" w:hAnsi="Times New Roman" w:cs="Times New Roman"/>
          <w:bCs/>
        </w:rPr>
        <w:t xml:space="preserve">: </w:t>
      </w:r>
    </w:p>
    <w:p w:rsidR="00AF1DC7" w:rsidRDefault="00AF1DC7" w:rsidP="00AF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</w:rPr>
        <w:t xml:space="preserve">- </w:t>
      </w:r>
      <w:r w:rsidR="00DC18A9">
        <w:rPr>
          <w:rFonts w:ascii="Times New Roman" w:hAnsi="Times New Roman" w:cs="Times New Roman"/>
          <w:bCs/>
          <w:color w:val="000000"/>
        </w:rPr>
        <w:t>компьютер с программным обеспечением</w:t>
      </w:r>
    </w:p>
    <w:p w:rsidR="00DC18A9" w:rsidRDefault="00AF1DC7" w:rsidP="00AF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-</w:t>
      </w:r>
      <w:r w:rsidR="00DC18A9">
        <w:rPr>
          <w:rFonts w:ascii="Times New Roman" w:hAnsi="Times New Roman" w:cs="Times New Roman"/>
          <w:bCs/>
        </w:rPr>
        <w:t xml:space="preserve"> интерактивная доска</w:t>
      </w:r>
    </w:p>
    <w:p w:rsidR="00AF1DC7" w:rsidRDefault="00AF1DC7" w:rsidP="00AF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-мультимедиапроектор</w:t>
      </w:r>
    </w:p>
    <w:p w:rsidR="00AF1DC7" w:rsidRDefault="00AF1DC7" w:rsidP="00AF1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DC18A9" w:rsidRDefault="00DC18A9" w:rsidP="00DC18A9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</w:rPr>
      </w:pPr>
      <w:r>
        <w:rPr>
          <w:b/>
        </w:rPr>
        <w:t>3.2. Информационное обеспечение обучения</w:t>
      </w:r>
    </w:p>
    <w:p w:rsidR="00DC18A9" w:rsidRDefault="00DC18A9" w:rsidP="00DC18A9">
      <w:pPr>
        <w:pStyle w:val="11"/>
        <w:spacing w:line="276" w:lineRule="auto"/>
        <w:ind w:left="142"/>
        <w:jc w:val="both"/>
        <w:rPr>
          <w:b/>
          <w:bCs/>
        </w:rPr>
      </w:pPr>
      <w:r>
        <w:rPr>
          <w:b/>
          <w:bCs/>
        </w:rPr>
        <w:t xml:space="preserve">Основные источники: </w:t>
      </w:r>
    </w:p>
    <w:p w:rsidR="00DC18A9" w:rsidRDefault="00DC18A9" w:rsidP="00DC18A9">
      <w:pPr>
        <w:pStyle w:val="11"/>
        <w:spacing w:line="276" w:lineRule="auto"/>
        <w:ind w:left="540"/>
        <w:jc w:val="both"/>
      </w:pPr>
      <w:r>
        <w:t xml:space="preserve">1. Григорьев, В.П.  Элементы высшей математики. Учебное пособие для студентов образовательных учреждений среднего профессионального образования /В.П. Григорьев </w:t>
      </w:r>
      <w:r>
        <w:rPr>
          <w:bCs/>
        </w:rPr>
        <w:t xml:space="preserve">[Текст] </w:t>
      </w:r>
      <w:r>
        <w:t xml:space="preserve"> – М.: Академия, 201</w:t>
      </w:r>
      <w:r w:rsidR="002B2E01">
        <w:t>3</w:t>
      </w:r>
      <w:r>
        <w:t>.</w:t>
      </w:r>
    </w:p>
    <w:p w:rsidR="00DC18A9" w:rsidRDefault="00DC18A9" w:rsidP="00DC18A9">
      <w:pPr>
        <w:pStyle w:val="11"/>
        <w:spacing w:line="276" w:lineRule="auto"/>
        <w:ind w:left="540"/>
        <w:jc w:val="both"/>
      </w:pPr>
      <w:r>
        <w:t>2. Колягин Ю.М. Математика: В 2 Кн. Кн. 1 Учебное пособие для студентов образовательных учреждений среднего профессионального образования /Ю.М., Колягин, Г.Л. Луканин, Г.Н. Яковлев .</w:t>
      </w:r>
      <w:r>
        <w:rPr>
          <w:bCs/>
        </w:rPr>
        <w:t xml:space="preserve">[Текст]- </w:t>
      </w:r>
      <w:r>
        <w:t xml:space="preserve"> М.:  ООО «Издательство Оникс» , 201</w:t>
      </w:r>
      <w:r w:rsidR="002B2E01">
        <w:t>3</w:t>
      </w:r>
      <w:r>
        <w:t>. – 656 с.</w:t>
      </w:r>
    </w:p>
    <w:p w:rsidR="00DC18A9" w:rsidRDefault="00DC18A9" w:rsidP="00DC18A9">
      <w:pPr>
        <w:pStyle w:val="11"/>
        <w:spacing w:line="276" w:lineRule="auto"/>
        <w:ind w:left="540"/>
        <w:jc w:val="both"/>
      </w:pPr>
      <w:r>
        <w:t xml:space="preserve">3. Колягин Ю.М. Математика: В 2 Кн. Кн. 2 Учебное пособие для студентов образовательных учреждений среднего профессионального образования /Ю.М., Колягин, Г.Л. Луканин, Г.Н. Яковлев. </w:t>
      </w:r>
      <w:r>
        <w:rPr>
          <w:bCs/>
        </w:rPr>
        <w:t xml:space="preserve">[Текст]- </w:t>
      </w:r>
      <w:r>
        <w:t xml:space="preserve"> М.:  ООО «Издательство Оникс» , 201</w:t>
      </w:r>
      <w:r w:rsidR="002B2E01">
        <w:t>3</w:t>
      </w:r>
      <w:r>
        <w:t>. – 592 с.</w:t>
      </w:r>
    </w:p>
    <w:p w:rsidR="00DC18A9" w:rsidRDefault="00DC18A9" w:rsidP="00DC18A9">
      <w:pPr>
        <w:pStyle w:val="11"/>
        <w:spacing w:line="276" w:lineRule="auto"/>
        <w:ind w:left="568"/>
        <w:jc w:val="both"/>
      </w:pPr>
      <w:r>
        <w:t>4. Дадаян,А.А. Математика. Учебное пособие для студентов образовательных учреждений среднего профессионального образования / А.А. Дадаян</w:t>
      </w:r>
      <w:r>
        <w:rPr>
          <w:bCs/>
        </w:rPr>
        <w:t xml:space="preserve"> [Текст]- </w:t>
      </w:r>
      <w:r>
        <w:t xml:space="preserve"> М.: Форум, 201</w:t>
      </w:r>
      <w:r w:rsidR="002B2E01">
        <w:t>3</w:t>
      </w:r>
      <w:r>
        <w:t>.</w:t>
      </w:r>
    </w:p>
    <w:p w:rsidR="00DC18A9" w:rsidRDefault="00DC18A9" w:rsidP="00DC18A9">
      <w:pPr>
        <w:pStyle w:val="11"/>
        <w:spacing w:line="276" w:lineRule="auto"/>
        <w:ind w:left="142"/>
        <w:jc w:val="both"/>
        <w:rPr>
          <w:b/>
        </w:rPr>
      </w:pPr>
      <w:r>
        <w:t xml:space="preserve"> </w:t>
      </w:r>
      <w:r>
        <w:rPr>
          <w:b/>
        </w:rPr>
        <w:t>Дополнительные источники:</w:t>
      </w:r>
    </w:p>
    <w:p w:rsidR="00DC18A9" w:rsidRPr="00AF1DC7" w:rsidRDefault="00DC18A9" w:rsidP="00DC18A9">
      <w:pPr>
        <w:pStyle w:val="11"/>
        <w:numPr>
          <w:ilvl w:val="0"/>
          <w:numId w:val="4"/>
        </w:numPr>
        <w:spacing w:line="276" w:lineRule="auto"/>
        <w:jc w:val="both"/>
      </w:pPr>
      <w:r w:rsidRPr="00AF1DC7">
        <w:t>Богомолов, Н.В.  Практические занятия по математике. Учебное пособие для студентов образовательных учреждений среднего профессионального образования  / Н.В.Богомоов</w:t>
      </w:r>
      <w:r w:rsidRPr="00AF1DC7">
        <w:rPr>
          <w:bCs/>
        </w:rPr>
        <w:t xml:space="preserve"> [Текст]- </w:t>
      </w:r>
      <w:r w:rsidRPr="00AF1DC7">
        <w:t xml:space="preserve">  – М.: Высшая школа, 201</w:t>
      </w:r>
      <w:r w:rsidR="002B2E01" w:rsidRPr="00AF1DC7">
        <w:t>3</w:t>
      </w:r>
      <w:r w:rsidRPr="00AF1DC7">
        <w:t>. – 495 с.</w:t>
      </w:r>
    </w:p>
    <w:p w:rsidR="00DC18A9" w:rsidRPr="00AF1DC7" w:rsidRDefault="00DC18A9" w:rsidP="00DC18A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DC7">
        <w:rPr>
          <w:rFonts w:ascii="Times New Roman" w:hAnsi="Times New Roman" w:cs="Times New Roman"/>
          <w:sz w:val="24"/>
          <w:szCs w:val="24"/>
        </w:rPr>
        <w:t>Александров, А. Д.  Избранные труды. Том 1. Геометрия и приложения./</w:t>
      </w:r>
      <w:r w:rsidRPr="00AF1D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1DC7">
        <w:rPr>
          <w:rFonts w:ascii="Times New Roman" w:hAnsi="Times New Roman" w:cs="Times New Roman"/>
          <w:sz w:val="24"/>
          <w:szCs w:val="24"/>
        </w:rPr>
        <w:t xml:space="preserve">А. Д. Александров </w:t>
      </w:r>
      <w:r w:rsidRPr="00AF1DC7">
        <w:rPr>
          <w:rFonts w:ascii="Times New Roman" w:hAnsi="Times New Roman" w:cs="Times New Roman"/>
          <w:bCs/>
          <w:sz w:val="24"/>
          <w:szCs w:val="24"/>
        </w:rPr>
        <w:t xml:space="preserve">[Текст]- </w:t>
      </w:r>
      <w:r w:rsidRPr="00AF1DC7">
        <w:rPr>
          <w:rFonts w:ascii="Times New Roman" w:hAnsi="Times New Roman" w:cs="Times New Roman"/>
          <w:sz w:val="24"/>
          <w:szCs w:val="24"/>
        </w:rPr>
        <w:t xml:space="preserve">  М.,  Наука, 201</w:t>
      </w:r>
      <w:r w:rsidR="002B2E01" w:rsidRPr="00AF1DC7">
        <w:rPr>
          <w:rFonts w:ascii="Times New Roman" w:hAnsi="Times New Roman" w:cs="Times New Roman"/>
          <w:sz w:val="24"/>
          <w:szCs w:val="24"/>
        </w:rPr>
        <w:t>3</w:t>
      </w:r>
      <w:r w:rsidRPr="00AF1DC7">
        <w:rPr>
          <w:rFonts w:ascii="Times New Roman" w:hAnsi="Times New Roman" w:cs="Times New Roman"/>
          <w:sz w:val="24"/>
          <w:szCs w:val="24"/>
        </w:rPr>
        <w:t>.</w:t>
      </w:r>
    </w:p>
    <w:p w:rsidR="00DC18A9" w:rsidRPr="00AF1DC7" w:rsidRDefault="00DC18A9" w:rsidP="00DC18A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1DC7">
        <w:rPr>
          <w:rFonts w:ascii="Times New Roman" w:hAnsi="Times New Roman" w:cs="Times New Roman"/>
          <w:color w:val="000000"/>
          <w:sz w:val="24"/>
          <w:szCs w:val="24"/>
        </w:rPr>
        <w:t xml:space="preserve">«Алгебра и начала анализа 10-11» Учеб. для 10–11 кл. общеобразоват. учреждений А. Г. Мордкович </w:t>
      </w:r>
      <w:r w:rsidRPr="00AF1DC7">
        <w:rPr>
          <w:rFonts w:ascii="Times New Roman" w:hAnsi="Times New Roman" w:cs="Times New Roman"/>
          <w:bCs/>
          <w:sz w:val="24"/>
          <w:szCs w:val="24"/>
        </w:rPr>
        <w:t xml:space="preserve">[Текст]- </w:t>
      </w:r>
      <w:r w:rsidRPr="00AF1DC7">
        <w:rPr>
          <w:rFonts w:ascii="Times New Roman" w:hAnsi="Times New Roman" w:cs="Times New Roman"/>
          <w:sz w:val="24"/>
          <w:szCs w:val="24"/>
        </w:rPr>
        <w:t xml:space="preserve"> </w:t>
      </w:r>
      <w:r w:rsidRPr="00AF1DC7">
        <w:rPr>
          <w:rFonts w:ascii="Times New Roman" w:hAnsi="Times New Roman" w:cs="Times New Roman"/>
          <w:color w:val="000000"/>
          <w:sz w:val="24"/>
          <w:szCs w:val="24"/>
        </w:rPr>
        <w:t>– «Новый учебник», 2010г.</w:t>
      </w:r>
    </w:p>
    <w:p w:rsidR="00DC18A9" w:rsidRPr="00AF1DC7" w:rsidRDefault="00DC18A9" w:rsidP="00DC18A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DC7">
        <w:rPr>
          <w:rFonts w:ascii="Times New Roman" w:hAnsi="Times New Roman" w:cs="Times New Roman"/>
          <w:bCs/>
          <w:color w:val="000000"/>
          <w:sz w:val="24"/>
          <w:szCs w:val="24"/>
        </w:rPr>
        <w:t>Алгебра</w:t>
      </w:r>
      <w:r w:rsidRPr="00AF1DC7">
        <w:rPr>
          <w:rFonts w:ascii="Times New Roman" w:hAnsi="Times New Roman" w:cs="Times New Roman"/>
          <w:color w:val="000000"/>
          <w:sz w:val="24"/>
          <w:szCs w:val="24"/>
        </w:rPr>
        <w:t xml:space="preserve"> и начала анализа: Учеб. для 10–11 кл. общеобразоват. учреждений /А.Н. Колмогоров, А.М. Абрамов, Ю.П. Дудницын и др.; Под. ред. А.Н. Колмогорова.</w:t>
      </w:r>
      <w:r w:rsidRPr="00AF1DC7">
        <w:rPr>
          <w:rFonts w:ascii="Times New Roman" w:hAnsi="Times New Roman" w:cs="Times New Roman"/>
          <w:bCs/>
          <w:sz w:val="24"/>
          <w:szCs w:val="24"/>
        </w:rPr>
        <w:t xml:space="preserve"> [Текст]- </w:t>
      </w:r>
      <w:r w:rsidRPr="00AF1DC7">
        <w:rPr>
          <w:rFonts w:ascii="Times New Roman" w:hAnsi="Times New Roman" w:cs="Times New Roman"/>
          <w:sz w:val="24"/>
          <w:szCs w:val="24"/>
        </w:rPr>
        <w:t xml:space="preserve"> </w:t>
      </w:r>
      <w:r w:rsidRPr="00AF1DC7">
        <w:rPr>
          <w:rFonts w:ascii="Times New Roman" w:hAnsi="Times New Roman" w:cs="Times New Roman"/>
          <w:color w:val="000000"/>
          <w:sz w:val="24"/>
          <w:szCs w:val="24"/>
        </w:rPr>
        <w:t xml:space="preserve"> – М.: Просвещение, 201</w:t>
      </w:r>
      <w:r w:rsidR="002B2E01" w:rsidRPr="00AF1DC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F1D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18A9" w:rsidRPr="00AF1DC7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18A9" w:rsidRDefault="00DC18A9" w:rsidP="00DC18A9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4608"/>
        <w:gridCol w:w="4870"/>
      </w:tblGrid>
      <w:tr w:rsidR="00DC18A9" w:rsidTr="00DC18A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8A9" w:rsidRDefault="00DC1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DC18A9" w:rsidRDefault="00DC18A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A9" w:rsidRDefault="00DC18A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C18A9" w:rsidTr="00DC18A9">
        <w:trPr>
          <w:trHeight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8A9" w:rsidRDefault="00DC18A9">
            <w:pPr>
              <w:suppressAutoHyphens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A9" w:rsidRDefault="00DC18A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DC18A9" w:rsidTr="00AF1DC7">
        <w:trPr>
          <w:trHeight w:val="96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18A9" w:rsidRDefault="00DC18A9" w:rsidP="00AE296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выполнять необходимые измерения и связанные с ними расчеты </w:t>
            </w:r>
          </w:p>
          <w:p w:rsidR="00DC18A9" w:rsidRDefault="00DC18A9" w:rsidP="00AE296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96E" w:rsidRDefault="00DC18A9" w:rsidP="00AE296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результатов выполнения практических занятий,</w:t>
            </w:r>
            <w:r w:rsidR="00AE296E">
              <w:rPr>
                <w:rFonts w:ascii="Times New Roman" w:hAnsi="Times New Roman" w:cs="Times New Roman"/>
                <w:bCs/>
              </w:rPr>
              <w:t xml:space="preserve"> расчетных работ</w:t>
            </w:r>
          </w:p>
          <w:p w:rsidR="00DC18A9" w:rsidRPr="002B2E01" w:rsidRDefault="00DC18A9" w:rsidP="00AE296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F1DC7" w:rsidRPr="002B2E01">
              <w:rPr>
                <w:rFonts w:ascii="Times New Roman" w:hAnsi="Times New Roman" w:cs="Times New Roman"/>
                <w:bCs/>
                <w:color w:val="000000" w:themeColor="text1"/>
              </w:rPr>
              <w:t>Дифференцированный зачет</w:t>
            </w:r>
          </w:p>
        </w:tc>
      </w:tr>
      <w:tr w:rsidR="00AE296E" w:rsidTr="00AF1DC7">
        <w:trPr>
          <w:trHeight w:val="1275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296E" w:rsidRDefault="00AE296E" w:rsidP="00AE296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вычислять площади и объемы деталей строительных конструкций, объемы земляных работ;</w:t>
            </w:r>
          </w:p>
          <w:p w:rsidR="00AE296E" w:rsidRDefault="00AE296E" w:rsidP="00AE296E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96E" w:rsidRDefault="00AE296E" w:rsidP="00AE296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результатов выполнения практических занятий, расчетных работ</w:t>
            </w:r>
          </w:p>
          <w:p w:rsidR="00AE296E" w:rsidRPr="002B2E01" w:rsidRDefault="00AE296E" w:rsidP="00AE296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B2E01">
              <w:rPr>
                <w:rFonts w:ascii="Times New Roman" w:hAnsi="Times New Roman" w:cs="Times New Roman"/>
                <w:bCs/>
                <w:color w:val="000000" w:themeColor="text1"/>
              </w:rPr>
              <w:t>Дифференцированный зачет</w:t>
            </w:r>
          </w:p>
        </w:tc>
      </w:tr>
      <w:tr w:rsidR="00AE296E" w:rsidTr="00AF1DC7">
        <w:trPr>
          <w:trHeight w:val="1890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296E" w:rsidRDefault="00AE296E" w:rsidP="00AE2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применять математические методы для решения профессиональных задач.</w:t>
            </w:r>
          </w:p>
          <w:p w:rsidR="00AE296E" w:rsidRDefault="00AE296E" w:rsidP="00AF1DC7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96E" w:rsidRDefault="00AE296E" w:rsidP="00AE296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результатов выполнения практических занятий, расчетных работ</w:t>
            </w:r>
          </w:p>
          <w:p w:rsidR="00AE296E" w:rsidRPr="002B2E01" w:rsidRDefault="00AE296E" w:rsidP="00AE296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B2E01">
              <w:rPr>
                <w:rFonts w:ascii="Times New Roman" w:hAnsi="Times New Roman" w:cs="Times New Roman"/>
                <w:bCs/>
                <w:color w:val="000000" w:themeColor="text1"/>
              </w:rPr>
              <w:t>Дифференцированный зачет</w:t>
            </w:r>
          </w:p>
        </w:tc>
      </w:tr>
      <w:tr w:rsidR="00DC18A9" w:rsidTr="00AE296E">
        <w:trPr>
          <w:trHeight w:val="22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8A9" w:rsidRDefault="00DC18A9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DC7" w:rsidRDefault="00AF1DC7" w:rsidP="00AE296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AE296E" w:rsidTr="00AE296E">
        <w:trPr>
          <w:trHeight w:val="96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E296E" w:rsidRDefault="00AE296E" w:rsidP="00AF1DC7">
            <w:pPr>
              <w:ind w:left="-36" w:firstLine="36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- основные понятия о математическом синтезе и анализе, дискретной математики, теории вероятности и математической статистики;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96E" w:rsidRDefault="00AE296E" w:rsidP="000613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2E01">
              <w:rPr>
                <w:rFonts w:ascii="Times New Roman" w:hAnsi="Times New Roman" w:cs="Times New Roman"/>
                <w:bCs/>
                <w:color w:val="000000" w:themeColor="text1"/>
              </w:rPr>
              <w:t>Дифференцированный зачет</w:t>
            </w:r>
          </w:p>
          <w:p w:rsidR="00AE296E" w:rsidRDefault="00AE296E" w:rsidP="000613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Фронтальный опрос</w:t>
            </w:r>
          </w:p>
          <w:p w:rsidR="00AE296E" w:rsidRDefault="00AE296E" w:rsidP="0006133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Оценка результатов выполнения практических занятий</w:t>
            </w:r>
          </w:p>
        </w:tc>
      </w:tr>
      <w:tr w:rsidR="00AF1DC7" w:rsidTr="00AF1DC7">
        <w:trPr>
          <w:trHeight w:val="1680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F1DC7" w:rsidRDefault="00AF1DC7" w:rsidP="00AF1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формулы для вычисления площадей фигур и объёмов тел, используемых в строительстве.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DF2" w:rsidRDefault="00014DF2" w:rsidP="00014D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2E01">
              <w:rPr>
                <w:rFonts w:ascii="Times New Roman" w:hAnsi="Times New Roman" w:cs="Times New Roman"/>
                <w:bCs/>
                <w:color w:val="000000" w:themeColor="text1"/>
              </w:rPr>
              <w:t>Дифференцированный зачет</w:t>
            </w:r>
          </w:p>
          <w:p w:rsidR="00014DF2" w:rsidRDefault="00014DF2" w:rsidP="00014D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Фронтальный опрос</w:t>
            </w:r>
          </w:p>
          <w:p w:rsidR="00AF1DC7" w:rsidRDefault="00014DF2" w:rsidP="00014DF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Оценка результатов выполнения практических занятий</w:t>
            </w:r>
          </w:p>
        </w:tc>
      </w:tr>
    </w:tbl>
    <w:p w:rsidR="00DC18A9" w:rsidRDefault="00DC18A9" w:rsidP="00DC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</w:p>
    <w:p w:rsidR="00EC3541" w:rsidRDefault="00EC3541"/>
    <w:sectPr w:rsidR="00EC3541" w:rsidSect="00EC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9FE" w:rsidRDefault="009B19FE" w:rsidP="00AE296E">
      <w:pPr>
        <w:spacing w:after="0" w:line="240" w:lineRule="auto"/>
      </w:pPr>
      <w:r>
        <w:separator/>
      </w:r>
    </w:p>
  </w:endnote>
  <w:endnote w:type="continuationSeparator" w:id="1">
    <w:p w:rsidR="009B19FE" w:rsidRDefault="009B19FE" w:rsidP="00AE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11539"/>
      <w:docPartObj>
        <w:docPartGallery w:val="Page Numbers (Bottom of Page)"/>
        <w:docPartUnique/>
      </w:docPartObj>
    </w:sdtPr>
    <w:sdtContent>
      <w:p w:rsidR="00AE296E" w:rsidRDefault="00C46BBD">
        <w:pPr>
          <w:pStyle w:val="a5"/>
          <w:jc w:val="right"/>
        </w:pPr>
        <w:fldSimple w:instr=" PAGE   \* MERGEFORMAT ">
          <w:r w:rsidR="0075078D">
            <w:rPr>
              <w:noProof/>
            </w:rPr>
            <w:t>9</w:t>
          </w:r>
        </w:fldSimple>
      </w:p>
    </w:sdtContent>
  </w:sdt>
  <w:p w:rsidR="00AE296E" w:rsidRDefault="00AE29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9FE" w:rsidRDefault="009B19FE" w:rsidP="00AE296E">
      <w:pPr>
        <w:spacing w:after="0" w:line="240" w:lineRule="auto"/>
      </w:pPr>
      <w:r>
        <w:separator/>
      </w:r>
    </w:p>
  </w:footnote>
  <w:footnote w:type="continuationSeparator" w:id="1">
    <w:p w:rsidR="009B19FE" w:rsidRDefault="009B19FE" w:rsidP="00AE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0000005"/>
    <w:multiLevelType w:val="singleLevel"/>
    <w:tmpl w:val="00000005"/>
    <w:name w:val="WW8Num17"/>
    <w:lvl w:ilvl="0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8A9"/>
    <w:rsid w:val="00014DF2"/>
    <w:rsid w:val="000242A2"/>
    <w:rsid w:val="00104266"/>
    <w:rsid w:val="00113A48"/>
    <w:rsid w:val="002B2E01"/>
    <w:rsid w:val="003356E7"/>
    <w:rsid w:val="00430B2D"/>
    <w:rsid w:val="004462C3"/>
    <w:rsid w:val="00573526"/>
    <w:rsid w:val="00587BD6"/>
    <w:rsid w:val="00594F33"/>
    <w:rsid w:val="005A5954"/>
    <w:rsid w:val="00646F80"/>
    <w:rsid w:val="0075078D"/>
    <w:rsid w:val="00806509"/>
    <w:rsid w:val="00912E26"/>
    <w:rsid w:val="009B19FE"/>
    <w:rsid w:val="00AC7021"/>
    <w:rsid w:val="00AE296E"/>
    <w:rsid w:val="00AF1DC7"/>
    <w:rsid w:val="00B03D7D"/>
    <w:rsid w:val="00B472FE"/>
    <w:rsid w:val="00C04EEA"/>
    <w:rsid w:val="00C46BBD"/>
    <w:rsid w:val="00C71CD9"/>
    <w:rsid w:val="00CB5AA9"/>
    <w:rsid w:val="00D96B01"/>
    <w:rsid w:val="00DC18A9"/>
    <w:rsid w:val="00DC5584"/>
    <w:rsid w:val="00E0789E"/>
    <w:rsid w:val="00E73FE9"/>
    <w:rsid w:val="00EC3541"/>
    <w:rsid w:val="00EF3586"/>
    <w:rsid w:val="00FE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41"/>
  </w:style>
  <w:style w:type="paragraph" w:styleId="1">
    <w:name w:val="heading 1"/>
    <w:basedOn w:val="a"/>
    <w:next w:val="a"/>
    <w:link w:val="10"/>
    <w:qFormat/>
    <w:rsid w:val="00DC18A9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8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Стиль1"/>
    <w:basedOn w:val="a"/>
    <w:rsid w:val="00DC18A9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AE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296E"/>
  </w:style>
  <w:style w:type="paragraph" w:styleId="a5">
    <w:name w:val="footer"/>
    <w:basedOn w:val="a"/>
    <w:link w:val="a6"/>
    <w:uiPriority w:val="99"/>
    <w:unhideWhenUsed/>
    <w:rsid w:val="00AE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14</cp:revision>
  <cp:lastPrinted>2017-02-21T06:32:00Z</cp:lastPrinted>
  <dcterms:created xsi:type="dcterms:W3CDTF">2016-12-01T13:20:00Z</dcterms:created>
  <dcterms:modified xsi:type="dcterms:W3CDTF">2017-02-22T12:02:00Z</dcterms:modified>
</cp:coreProperties>
</file>