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30B" w:rsidRDefault="00DF682E" w:rsidP="00DF682E">
      <w:pPr>
        <w:spacing w:after="0" w:line="240" w:lineRule="auto"/>
        <w:jc w:val="center"/>
        <w:rPr>
          <w:rFonts w:ascii="Times New Roman" w:hAnsi="Times New Roman" w:cs="Times New Roman"/>
          <w:sz w:val="28"/>
        </w:rPr>
      </w:pPr>
      <w:r>
        <w:rPr>
          <w:rFonts w:ascii="Times New Roman" w:hAnsi="Times New Roman" w:cs="Times New Roman"/>
          <w:sz w:val="28"/>
        </w:rPr>
        <w:t xml:space="preserve">                                                                           УТВЕРЖДАЮ</w:t>
      </w:r>
    </w:p>
    <w:p w:rsidR="00DF682E" w:rsidRDefault="00DF682E" w:rsidP="00DF682E">
      <w:pPr>
        <w:spacing w:after="0" w:line="240" w:lineRule="auto"/>
        <w:jc w:val="right"/>
        <w:rPr>
          <w:rFonts w:ascii="Times New Roman" w:hAnsi="Times New Roman" w:cs="Times New Roman"/>
          <w:sz w:val="28"/>
        </w:rPr>
      </w:pPr>
      <w:r>
        <w:rPr>
          <w:rFonts w:ascii="Times New Roman" w:hAnsi="Times New Roman" w:cs="Times New Roman"/>
          <w:sz w:val="28"/>
        </w:rPr>
        <w:t>Директор КГБПОУ «ТАТТ»</w:t>
      </w:r>
    </w:p>
    <w:p w:rsidR="00DF682E" w:rsidRDefault="00DF682E" w:rsidP="00DF682E">
      <w:pPr>
        <w:spacing w:after="0" w:line="240" w:lineRule="auto"/>
        <w:jc w:val="right"/>
        <w:rPr>
          <w:rFonts w:ascii="Times New Roman" w:hAnsi="Times New Roman" w:cs="Times New Roman"/>
          <w:sz w:val="28"/>
        </w:rPr>
      </w:pPr>
      <w:r>
        <w:rPr>
          <w:rFonts w:ascii="Times New Roman" w:hAnsi="Times New Roman" w:cs="Times New Roman"/>
          <w:sz w:val="28"/>
        </w:rPr>
        <w:t xml:space="preserve">__________А.А. Завьялов </w:t>
      </w:r>
    </w:p>
    <w:p w:rsidR="00DF682E" w:rsidRDefault="00DF682E" w:rsidP="00DF682E">
      <w:pPr>
        <w:spacing w:after="0" w:line="240" w:lineRule="auto"/>
        <w:jc w:val="right"/>
        <w:rPr>
          <w:rFonts w:ascii="Times New Roman" w:hAnsi="Times New Roman" w:cs="Times New Roman"/>
          <w:sz w:val="28"/>
        </w:rPr>
      </w:pPr>
      <w:r>
        <w:rPr>
          <w:rFonts w:ascii="Times New Roman" w:hAnsi="Times New Roman" w:cs="Times New Roman"/>
          <w:sz w:val="28"/>
        </w:rPr>
        <w:t>«___»__________2015 г.</w:t>
      </w:r>
    </w:p>
    <w:p w:rsidR="00DF682E" w:rsidRPr="00DF682E" w:rsidRDefault="00DF682E" w:rsidP="00DF682E">
      <w:pPr>
        <w:spacing w:after="0" w:line="240" w:lineRule="auto"/>
        <w:ind w:firstLine="709"/>
        <w:jc w:val="both"/>
        <w:rPr>
          <w:rFonts w:ascii="Times New Roman" w:hAnsi="Times New Roman" w:cs="Times New Roman"/>
          <w:sz w:val="28"/>
          <w:szCs w:val="28"/>
        </w:rPr>
      </w:pPr>
    </w:p>
    <w:p w:rsidR="00DF682E" w:rsidRPr="00DF682E" w:rsidRDefault="00DF682E" w:rsidP="00DF682E">
      <w:pPr>
        <w:pStyle w:val="20"/>
        <w:shd w:val="clear" w:color="auto" w:fill="auto"/>
        <w:spacing w:before="0" w:line="240" w:lineRule="auto"/>
        <w:rPr>
          <w:sz w:val="28"/>
          <w:szCs w:val="28"/>
        </w:rPr>
      </w:pPr>
      <w:bookmarkStart w:id="0" w:name="bookmark1"/>
      <w:r w:rsidRPr="00DF682E">
        <w:rPr>
          <w:rStyle w:val="2"/>
          <w:b/>
          <w:bCs/>
          <w:color w:val="000000"/>
          <w:sz w:val="28"/>
          <w:szCs w:val="28"/>
        </w:rPr>
        <w:t>Отчет</w:t>
      </w:r>
      <w:bookmarkEnd w:id="0"/>
    </w:p>
    <w:p w:rsidR="00DF682E" w:rsidRDefault="00DF682E" w:rsidP="00DF682E">
      <w:pPr>
        <w:pStyle w:val="31"/>
        <w:shd w:val="clear" w:color="auto" w:fill="auto"/>
        <w:spacing w:after="0" w:line="240" w:lineRule="auto"/>
        <w:rPr>
          <w:rStyle w:val="3"/>
          <w:b/>
          <w:bCs/>
          <w:color w:val="000000"/>
          <w:spacing w:val="0"/>
          <w:sz w:val="28"/>
          <w:szCs w:val="28"/>
        </w:rPr>
      </w:pPr>
      <w:r w:rsidRPr="00DF682E">
        <w:rPr>
          <w:rStyle w:val="3"/>
          <w:b/>
          <w:bCs/>
          <w:color w:val="000000"/>
          <w:spacing w:val="0"/>
          <w:sz w:val="28"/>
          <w:szCs w:val="28"/>
        </w:rPr>
        <w:t>по результатам самообследования учебно-материальной базы организации, осуществляющей образовательную деятельность по прог</w:t>
      </w:r>
      <w:r>
        <w:rPr>
          <w:rStyle w:val="3"/>
          <w:b/>
          <w:bCs/>
          <w:color w:val="000000"/>
          <w:spacing w:val="0"/>
          <w:sz w:val="28"/>
          <w:szCs w:val="28"/>
        </w:rPr>
        <w:t>раммам подготовки водителей ав</w:t>
      </w:r>
      <w:r w:rsidRPr="00DF682E">
        <w:rPr>
          <w:rStyle w:val="3"/>
          <w:b/>
          <w:bCs/>
          <w:color w:val="000000"/>
          <w:spacing w:val="0"/>
          <w:sz w:val="28"/>
          <w:szCs w:val="28"/>
        </w:rPr>
        <w:t xml:space="preserve">томототранспортных средств соответствующих категорий, подкатегорий </w:t>
      </w:r>
      <w:r w:rsidRPr="00DF682E">
        <w:rPr>
          <w:rStyle w:val="30"/>
          <w:b/>
          <w:bCs/>
          <w:color w:val="000000"/>
          <w:spacing w:val="0"/>
          <w:sz w:val="28"/>
          <w:szCs w:val="28"/>
        </w:rPr>
        <w:t>«</w:t>
      </w:r>
      <w:r w:rsidR="0051368D">
        <w:rPr>
          <w:rStyle w:val="30"/>
          <w:b/>
          <w:bCs/>
          <w:color w:val="000000"/>
          <w:spacing w:val="0"/>
          <w:sz w:val="28"/>
          <w:szCs w:val="28"/>
        </w:rPr>
        <w:t>С</w:t>
      </w:r>
      <w:r w:rsidRPr="00DF682E">
        <w:rPr>
          <w:rStyle w:val="30"/>
          <w:b/>
          <w:bCs/>
          <w:color w:val="000000"/>
          <w:spacing w:val="0"/>
          <w:sz w:val="28"/>
          <w:szCs w:val="28"/>
        </w:rPr>
        <w:t>»</w:t>
      </w:r>
      <w:r w:rsidRPr="00DF682E">
        <w:rPr>
          <w:rStyle w:val="3"/>
          <w:b/>
          <w:bCs/>
          <w:color w:val="000000"/>
          <w:spacing w:val="0"/>
          <w:sz w:val="28"/>
          <w:szCs w:val="28"/>
        </w:rPr>
        <w:t xml:space="preserve"> на соответствие установленным требованиям</w:t>
      </w:r>
    </w:p>
    <w:p w:rsidR="00DF682E" w:rsidRPr="00DF682E" w:rsidRDefault="00DF682E" w:rsidP="00DF682E">
      <w:pPr>
        <w:pStyle w:val="31"/>
        <w:shd w:val="clear" w:color="auto" w:fill="auto"/>
        <w:spacing w:after="0" w:line="240" w:lineRule="auto"/>
        <w:rPr>
          <w:spacing w:val="0"/>
          <w:sz w:val="28"/>
          <w:szCs w:val="28"/>
        </w:rPr>
      </w:pPr>
    </w:p>
    <w:p w:rsidR="00DF682E" w:rsidRPr="00DF682E" w:rsidRDefault="00DF682E" w:rsidP="00DF682E">
      <w:pPr>
        <w:pStyle w:val="a3"/>
        <w:shd w:val="clear" w:color="auto" w:fill="auto"/>
        <w:spacing w:line="240" w:lineRule="auto"/>
        <w:ind w:firstLine="709"/>
        <w:jc w:val="both"/>
        <w:rPr>
          <w:spacing w:val="0"/>
          <w:sz w:val="28"/>
          <w:szCs w:val="28"/>
        </w:rPr>
      </w:pPr>
      <w:r w:rsidRPr="00DF682E">
        <w:rPr>
          <w:rStyle w:val="1"/>
          <w:color w:val="000000"/>
          <w:spacing w:val="0"/>
          <w:sz w:val="28"/>
          <w:szCs w:val="28"/>
        </w:rPr>
        <w:t>Полное наименование организации: Краевое государственное бюджетное профессиональное образовательное учреждение «</w:t>
      </w:r>
      <w:r>
        <w:rPr>
          <w:rStyle w:val="1"/>
          <w:color w:val="000000"/>
          <w:spacing w:val="0"/>
          <w:sz w:val="28"/>
          <w:szCs w:val="28"/>
        </w:rPr>
        <w:t>Троицкий агротехнический техникум</w:t>
      </w:r>
      <w:r w:rsidRPr="00DF682E">
        <w:rPr>
          <w:rStyle w:val="1"/>
          <w:color w:val="000000"/>
          <w:spacing w:val="0"/>
          <w:sz w:val="28"/>
          <w:szCs w:val="28"/>
        </w:rPr>
        <w:t>»</w:t>
      </w:r>
    </w:p>
    <w:p w:rsidR="00DF682E" w:rsidRDefault="00DF682E" w:rsidP="00DF682E">
      <w:pPr>
        <w:pStyle w:val="a3"/>
        <w:shd w:val="clear" w:color="auto" w:fill="auto"/>
        <w:tabs>
          <w:tab w:val="center" w:pos="5612"/>
          <w:tab w:val="center" w:pos="6874"/>
          <w:tab w:val="left" w:pos="7693"/>
        </w:tabs>
        <w:spacing w:line="240" w:lineRule="auto"/>
        <w:ind w:firstLine="709"/>
        <w:jc w:val="both"/>
        <w:rPr>
          <w:rStyle w:val="1"/>
          <w:color w:val="000000"/>
          <w:spacing w:val="0"/>
          <w:sz w:val="28"/>
          <w:szCs w:val="28"/>
        </w:rPr>
      </w:pPr>
      <w:r w:rsidRPr="00DF682E">
        <w:rPr>
          <w:rStyle w:val="1"/>
          <w:color w:val="000000"/>
          <w:spacing w:val="0"/>
          <w:sz w:val="28"/>
          <w:szCs w:val="28"/>
        </w:rPr>
        <w:t>Сокращенное наименова</w:t>
      </w:r>
      <w:r>
        <w:rPr>
          <w:rStyle w:val="1"/>
          <w:color w:val="000000"/>
          <w:spacing w:val="0"/>
          <w:sz w:val="28"/>
          <w:szCs w:val="28"/>
        </w:rPr>
        <w:t>ние организации:</w:t>
      </w:r>
      <w:r>
        <w:rPr>
          <w:rStyle w:val="1"/>
          <w:color w:val="000000"/>
          <w:spacing w:val="0"/>
          <w:sz w:val="28"/>
          <w:szCs w:val="28"/>
        </w:rPr>
        <w:tab/>
        <w:t>КГБПОУ</w:t>
      </w:r>
      <w:r>
        <w:rPr>
          <w:rStyle w:val="1"/>
          <w:color w:val="000000"/>
          <w:spacing w:val="0"/>
          <w:sz w:val="28"/>
          <w:szCs w:val="28"/>
        </w:rPr>
        <w:tab/>
        <w:t>«ТАТТ»</w:t>
      </w:r>
    </w:p>
    <w:p w:rsidR="00DF682E" w:rsidRPr="00DF682E" w:rsidRDefault="00DF682E" w:rsidP="00DF682E">
      <w:pPr>
        <w:pStyle w:val="a3"/>
        <w:shd w:val="clear" w:color="auto" w:fill="auto"/>
        <w:tabs>
          <w:tab w:val="center" w:pos="5612"/>
          <w:tab w:val="center" w:pos="6874"/>
          <w:tab w:val="left" w:pos="7693"/>
        </w:tabs>
        <w:spacing w:line="240" w:lineRule="auto"/>
        <w:ind w:firstLine="709"/>
        <w:jc w:val="both"/>
        <w:rPr>
          <w:spacing w:val="0"/>
          <w:sz w:val="28"/>
          <w:szCs w:val="28"/>
        </w:rPr>
      </w:pPr>
      <w:r w:rsidRPr="00DF682E">
        <w:rPr>
          <w:rStyle w:val="1"/>
          <w:color w:val="000000"/>
          <w:spacing w:val="0"/>
          <w:sz w:val="28"/>
          <w:szCs w:val="28"/>
        </w:rPr>
        <w:t>КГБПОУ «</w:t>
      </w:r>
      <w:r>
        <w:rPr>
          <w:rStyle w:val="1"/>
          <w:color w:val="000000"/>
          <w:spacing w:val="0"/>
          <w:sz w:val="28"/>
          <w:szCs w:val="28"/>
        </w:rPr>
        <w:t>Троицкий агротехнический техникум</w:t>
      </w:r>
      <w:r w:rsidRPr="00DF682E">
        <w:rPr>
          <w:rStyle w:val="1"/>
          <w:color w:val="000000"/>
          <w:spacing w:val="0"/>
          <w:sz w:val="28"/>
          <w:szCs w:val="28"/>
        </w:rPr>
        <w:t>»</w:t>
      </w:r>
    </w:p>
    <w:p w:rsidR="00DF682E" w:rsidRPr="00DF682E" w:rsidRDefault="00DF682E" w:rsidP="00DF682E">
      <w:pPr>
        <w:pStyle w:val="a3"/>
        <w:shd w:val="clear" w:color="auto" w:fill="auto"/>
        <w:spacing w:line="240" w:lineRule="auto"/>
        <w:ind w:firstLine="709"/>
        <w:jc w:val="both"/>
        <w:rPr>
          <w:spacing w:val="0"/>
          <w:sz w:val="28"/>
          <w:szCs w:val="28"/>
        </w:rPr>
      </w:pPr>
      <w:r w:rsidRPr="00DF682E">
        <w:rPr>
          <w:rStyle w:val="1"/>
          <w:color w:val="000000"/>
          <w:spacing w:val="0"/>
          <w:sz w:val="28"/>
          <w:szCs w:val="28"/>
        </w:rPr>
        <w:t>Организационно-правовая форма: учреждение</w:t>
      </w:r>
    </w:p>
    <w:p w:rsidR="00DF682E" w:rsidRPr="00DF682E" w:rsidRDefault="00DF682E" w:rsidP="00DF682E">
      <w:pPr>
        <w:pStyle w:val="a3"/>
        <w:shd w:val="clear" w:color="auto" w:fill="auto"/>
        <w:spacing w:line="240" w:lineRule="auto"/>
        <w:ind w:firstLine="709"/>
        <w:jc w:val="both"/>
        <w:rPr>
          <w:spacing w:val="0"/>
          <w:sz w:val="28"/>
          <w:szCs w:val="28"/>
        </w:rPr>
      </w:pPr>
      <w:proofErr w:type="gramStart"/>
      <w:r w:rsidRPr="00DF682E">
        <w:rPr>
          <w:rStyle w:val="1"/>
          <w:color w:val="000000"/>
          <w:spacing w:val="0"/>
          <w:sz w:val="28"/>
          <w:szCs w:val="28"/>
        </w:rPr>
        <w:t>Место нахождения, юридический адрес: 65</w:t>
      </w:r>
      <w:r>
        <w:rPr>
          <w:rStyle w:val="1"/>
          <w:color w:val="000000"/>
          <w:spacing w:val="0"/>
          <w:sz w:val="28"/>
          <w:szCs w:val="28"/>
        </w:rPr>
        <w:t>9840</w:t>
      </w:r>
      <w:r w:rsidRPr="00DF682E">
        <w:rPr>
          <w:rStyle w:val="1"/>
          <w:color w:val="000000"/>
          <w:spacing w:val="0"/>
          <w:sz w:val="28"/>
          <w:szCs w:val="28"/>
        </w:rPr>
        <w:t xml:space="preserve"> Алтайский край, </w:t>
      </w:r>
      <w:r>
        <w:rPr>
          <w:rStyle w:val="1"/>
          <w:color w:val="000000"/>
          <w:spacing w:val="0"/>
          <w:sz w:val="28"/>
          <w:szCs w:val="28"/>
        </w:rPr>
        <w:t>Троицкий район, с. Троицкое, ул. Рабочая, 16</w:t>
      </w:r>
      <w:proofErr w:type="gramEnd"/>
    </w:p>
    <w:p w:rsidR="00DF682E" w:rsidRDefault="00DF682E" w:rsidP="00DF682E">
      <w:pPr>
        <w:pStyle w:val="a3"/>
        <w:shd w:val="clear" w:color="auto" w:fill="auto"/>
        <w:spacing w:line="240" w:lineRule="auto"/>
        <w:ind w:firstLine="709"/>
        <w:jc w:val="both"/>
        <w:rPr>
          <w:rStyle w:val="1"/>
          <w:color w:val="000000"/>
          <w:spacing w:val="0"/>
          <w:sz w:val="28"/>
          <w:szCs w:val="28"/>
        </w:rPr>
      </w:pPr>
      <w:proofErr w:type="gramStart"/>
      <w:r w:rsidRPr="00DF682E">
        <w:rPr>
          <w:rStyle w:val="1"/>
          <w:color w:val="000000"/>
          <w:spacing w:val="0"/>
          <w:sz w:val="28"/>
          <w:szCs w:val="28"/>
        </w:rPr>
        <w:t xml:space="preserve">Адреса мест осуществления образовательной деятельности: учебные кабинеты: </w:t>
      </w:r>
      <w:r>
        <w:rPr>
          <w:rStyle w:val="1"/>
          <w:color w:val="000000"/>
          <w:spacing w:val="0"/>
          <w:sz w:val="28"/>
          <w:szCs w:val="28"/>
        </w:rPr>
        <w:t>с. Троицкое, ул. Рабочая, 16</w:t>
      </w:r>
      <w:r w:rsidRPr="00DF682E">
        <w:rPr>
          <w:rStyle w:val="1"/>
          <w:color w:val="000000"/>
          <w:spacing w:val="0"/>
          <w:sz w:val="28"/>
          <w:szCs w:val="28"/>
        </w:rPr>
        <w:t xml:space="preserve">, автодром: </w:t>
      </w:r>
      <w:r>
        <w:rPr>
          <w:rStyle w:val="1"/>
          <w:color w:val="000000"/>
          <w:spacing w:val="0"/>
          <w:sz w:val="28"/>
          <w:szCs w:val="28"/>
        </w:rPr>
        <w:t>с. Троицкое, ул. Рабочая, 16.</w:t>
      </w:r>
      <w:proofErr w:type="gramEnd"/>
    </w:p>
    <w:p w:rsidR="00DF682E" w:rsidRPr="00DF682E" w:rsidRDefault="00DF682E" w:rsidP="00DF682E">
      <w:pPr>
        <w:pStyle w:val="a3"/>
        <w:shd w:val="clear" w:color="auto" w:fill="auto"/>
        <w:spacing w:line="240" w:lineRule="auto"/>
        <w:ind w:firstLine="709"/>
        <w:jc w:val="both"/>
        <w:rPr>
          <w:spacing w:val="0"/>
          <w:sz w:val="28"/>
          <w:szCs w:val="28"/>
        </w:rPr>
      </w:pPr>
      <w:r w:rsidRPr="00DF682E">
        <w:rPr>
          <w:rStyle w:val="1"/>
          <w:color w:val="000000"/>
          <w:spacing w:val="0"/>
          <w:sz w:val="28"/>
          <w:szCs w:val="28"/>
        </w:rPr>
        <w:t xml:space="preserve"> Адрес официального сайта в сети «Интернет»: </w:t>
      </w:r>
      <w:r>
        <w:rPr>
          <w:rStyle w:val="1"/>
          <w:color w:val="000000"/>
          <w:spacing w:val="0"/>
          <w:sz w:val="28"/>
          <w:szCs w:val="28"/>
        </w:rPr>
        <w:t>www.troatt.ru</w:t>
      </w:r>
    </w:p>
    <w:p w:rsidR="00DF682E" w:rsidRDefault="00DF682E" w:rsidP="00DF682E">
      <w:pPr>
        <w:pStyle w:val="a3"/>
        <w:shd w:val="clear" w:color="auto" w:fill="auto"/>
        <w:spacing w:line="240" w:lineRule="auto"/>
        <w:ind w:firstLine="709"/>
        <w:jc w:val="both"/>
        <w:rPr>
          <w:rStyle w:val="1"/>
          <w:color w:val="000000"/>
          <w:spacing w:val="0"/>
          <w:sz w:val="28"/>
          <w:szCs w:val="28"/>
        </w:rPr>
      </w:pPr>
      <w:r w:rsidRPr="00DF682E">
        <w:rPr>
          <w:rStyle w:val="1"/>
          <w:color w:val="000000"/>
          <w:spacing w:val="0"/>
          <w:sz w:val="28"/>
          <w:szCs w:val="28"/>
        </w:rPr>
        <w:t xml:space="preserve">Основной государственный регистрационный номер юридического лица (ОГРН): </w:t>
      </w:r>
      <w:r w:rsidR="00EC1D89" w:rsidRPr="0025798A">
        <w:rPr>
          <w:sz w:val="28"/>
          <w:szCs w:val="28"/>
        </w:rPr>
        <w:t>102220219</w:t>
      </w:r>
      <w:r w:rsidR="00EC1D89" w:rsidRPr="0031234F">
        <w:rPr>
          <w:sz w:val="28"/>
          <w:szCs w:val="28"/>
        </w:rPr>
        <w:t>2550</w:t>
      </w:r>
    </w:p>
    <w:p w:rsidR="00DF682E" w:rsidRDefault="00DF682E" w:rsidP="00DF682E">
      <w:pPr>
        <w:pStyle w:val="a3"/>
        <w:shd w:val="clear" w:color="auto" w:fill="auto"/>
        <w:spacing w:line="240" w:lineRule="auto"/>
        <w:ind w:firstLine="709"/>
        <w:jc w:val="both"/>
        <w:rPr>
          <w:rStyle w:val="1"/>
          <w:color w:val="000000"/>
          <w:spacing w:val="0"/>
          <w:sz w:val="28"/>
          <w:szCs w:val="28"/>
        </w:rPr>
      </w:pPr>
      <w:r w:rsidRPr="00DF682E">
        <w:rPr>
          <w:rStyle w:val="1"/>
          <w:color w:val="000000"/>
          <w:spacing w:val="0"/>
          <w:sz w:val="28"/>
          <w:szCs w:val="28"/>
        </w:rPr>
        <w:t xml:space="preserve">Идентификационный номер налогоплательщика: </w:t>
      </w:r>
      <w:r w:rsidR="00EC1D89" w:rsidRPr="0025798A">
        <w:rPr>
          <w:sz w:val="28"/>
          <w:szCs w:val="28"/>
        </w:rPr>
        <w:t>2281001360</w:t>
      </w:r>
    </w:p>
    <w:p w:rsidR="00DF682E" w:rsidRPr="00DF682E" w:rsidRDefault="00DF682E" w:rsidP="00DF682E">
      <w:pPr>
        <w:pStyle w:val="a3"/>
        <w:shd w:val="clear" w:color="auto" w:fill="auto"/>
        <w:spacing w:line="240" w:lineRule="auto"/>
        <w:ind w:firstLine="709"/>
        <w:jc w:val="both"/>
        <w:rPr>
          <w:spacing w:val="0"/>
          <w:sz w:val="28"/>
          <w:szCs w:val="28"/>
        </w:rPr>
      </w:pPr>
      <w:r w:rsidRPr="00DF682E">
        <w:rPr>
          <w:rStyle w:val="1"/>
          <w:color w:val="000000"/>
          <w:spacing w:val="0"/>
          <w:sz w:val="28"/>
          <w:szCs w:val="28"/>
        </w:rPr>
        <w:t xml:space="preserve">Код причины постановки на учет (КПП) </w:t>
      </w:r>
      <w:r w:rsidR="00EC1D89">
        <w:rPr>
          <w:rStyle w:val="1"/>
          <w:color w:val="000000"/>
          <w:spacing w:val="0"/>
          <w:sz w:val="28"/>
          <w:szCs w:val="28"/>
        </w:rPr>
        <w:t xml:space="preserve"> </w:t>
      </w:r>
      <w:r w:rsidR="00EC1D89" w:rsidRPr="0025798A">
        <w:rPr>
          <w:sz w:val="28"/>
          <w:szCs w:val="28"/>
        </w:rPr>
        <w:t>228101001</w:t>
      </w:r>
    </w:p>
    <w:p w:rsidR="00DF682E" w:rsidRDefault="00DF682E" w:rsidP="00DF682E">
      <w:pPr>
        <w:pStyle w:val="a3"/>
        <w:shd w:val="clear" w:color="auto" w:fill="auto"/>
        <w:spacing w:line="240" w:lineRule="auto"/>
        <w:ind w:firstLine="709"/>
        <w:jc w:val="both"/>
        <w:rPr>
          <w:rStyle w:val="1"/>
          <w:color w:val="000000"/>
          <w:spacing w:val="0"/>
          <w:sz w:val="28"/>
          <w:szCs w:val="28"/>
        </w:rPr>
      </w:pPr>
      <w:r w:rsidRPr="00DF682E">
        <w:rPr>
          <w:rStyle w:val="1"/>
          <w:color w:val="000000"/>
          <w:spacing w:val="0"/>
          <w:sz w:val="28"/>
          <w:szCs w:val="28"/>
        </w:rPr>
        <w:t xml:space="preserve">Дата регистрации: </w:t>
      </w:r>
      <w:r w:rsidR="009E2970">
        <w:rPr>
          <w:rStyle w:val="1"/>
          <w:color w:val="000000"/>
          <w:spacing w:val="0"/>
          <w:sz w:val="28"/>
          <w:szCs w:val="28"/>
        </w:rPr>
        <w:t>23.12.1993 г.</w:t>
      </w:r>
    </w:p>
    <w:p w:rsidR="00EC1D89" w:rsidRDefault="00DF682E" w:rsidP="00EC1D89">
      <w:pPr>
        <w:pStyle w:val="a3"/>
        <w:shd w:val="clear" w:color="auto" w:fill="auto"/>
        <w:spacing w:line="240" w:lineRule="auto"/>
        <w:ind w:firstLine="709"/>
        <w:jc w:val="both"/>
        <w:rPr>
          <w:sz w:val="28"/>
          <w:szCs w:val="28"/>
        </w:rPr>
      </w:pPr>
      <w:r w:rsidRPr="00DF682E">
        <w:rPr>
          <w:rStyle w:val="1"/>
          <w:color w:val="000000"/>
          <w:spacing w:val="0"/>
          <w:sz w:val="28"/>
          <w:szCs w:val="28"/>
        </w:rPr>
        <w:t xml:space="preserve">Данные лицензии на осуществление образовательной деятельности: </w:t>
      </w:r>
      <w:r w:rsidR="00EC1D89" w:rsidRPr="00EC1D89">
        <w:rPr>
          <w:sz w:val="28"/>
          <w:szCs w:val="28"/>
        </w:rPr>
        <w:t xml:space="preserve">серия 22Л01 № 0001373, выдана 20.10.2014 г. </w:t>
      </w:r>
      <w:proofErr w:type="gramStart"/>
      <w:r w:rsidR="00EC1D89" w:rsidRPr="00EC1D89">
        <w:rPr>
          <w:sz w:val="28"/>
          <w:szCs w:val="28"/>
        </w:rPr>
        <w:t>рег</w:t>
      </w:r>
      <w:r w:rsidR="00EC1D89">
        <w:rPr>
          <w:sz w:val="28"/>
          <w:szCs w:val="28"/>
        </w:rPr>
        <w:t>истрационный</w:t>
      </w:r>
      <w:proofErr w:type="gramEnd"/>
      <w:r w:rsidR="00EC1D89" w:rsidRPr="00EC1D89">
        <w:rPr>
          <w:sz w:val="28"/>
          <w:szCs w:val="28"/>
        </w:rPr>
        <w:t xml:space="preserve"> № 395</w:t>
      </w:r>
      <w:r w:rsidR="00EC1D89">
        <w:rPr>
          <w:spacing w:val="0"/>
          <w:sz w:val="28"/>
          <w:szCs w:val="28"/>
        </w:rPr>
        <w:t xml:space="preserve"> </w:t>
      </w:r>
      <w:r w:rsidR="00EC1D89" w:rsidRPr="00EC1D89">
        <w:rPr>
          <w:sz w:val="28"/>
          <w:szCs w:val="28"/>
        </w:rPr>
        <w:t xml:space="preserve">Главным управлением образования и молодежной политики Алтайского края </w:t>
      </w:r>
    </w:p>
    <w:p w:rsidR="00DF682E" w:rsidRPr="00DF682E" w:rsidRDefault="00DF682E" w:rsidP="00EC1D89">
      <w:pPr>
        <w:pStyle w:val="a3"/>
        <w:shd w:val="clear" w:color="auto" w:fill="auto"/>
        <w:spacing w:line="240" w:lineRule="auto"/>
        <w:ind w:firstLine="709"/>
        <w:jc w:val="both"/>
        <w:rPr>
          <w:spacing w:val="0"/>
          <w:sz w:val="28"/>
          <w:szCs w:val="28"/>
        </w:rPr>
      </w:pPr>
      <w:r w:rsidRPr="00DF682E">
        <w:rPr>
          <w:rStyle w:val="1"/>
          <w:color w:val="000000"/>
          <w:spacing w:val="0"/>
          <w:sz w:val="28"/>
          <w:szCs w:val="28"/>
        </w:rPr>
        <w:t>Лицензия предоставлена на срок: бессрочно.</w:t>
      </w:r>
    </w:p>
    <w:p w:rsidR="00DF682E" w:rsidRPr="00DF682E" w:rsidRDefault="00DF682E" w:rsidP="00DF682E">
      <w:pPr>
        <w:pStyle w:val="a3"/>
        <w:shd w:val="clear" w:color="auto" w:fill="auto"/>
        <w:tabs>
          <w:tab w:val="left" w:pos="4302"/>
        </w:tabs>
        <w:spacing w:line="240" w:lineRule="auto"/>
        <w:ind w:firstLine="709"/>
        <w:jc w:val="both"/>
        <w:rPr>
          <w:spacing w:val="0"/>
          <w:sz w:val="28"/>
          <w:szCs w:val="28"/>
        </w:rPr>
      </w:pPr>
      <w:r w:rsidRPr="00DF682E">
        <w:rPr>
          <w:rStyle w:val="1"/>
          <w:color w:val="000000"/>
          <w:spacing w:val="0"/>
          <w:sz w:val="28"/>
          <w:szCs w:val="28"/>
        </w:rPr>
        <w:t>Основания для обследования:</w:t>
      </w:r>
      <w:r>
        <w:rPr>
          <w:rStyle w:val="1"/>
          <w:color w:val="000000"/>
          <w:spacing w:val="0"/>
          <w:sz w:val="28"/>
          <w:szCs w:val="28"/>
        </w:rPr>
        <w:t xml:space="preserve"> </w:t>
      </w:r>
      <w:r w:rsidRPr="00DF682E">
        <w:rPr>
          <w:rStyle w:val="1"/>
          <w:color w:val="000000"/>
          <w:spacing w:val="0"/>
          <w:sz w:val="28"/>
          <w:szCs w:val="28"/>
        </w:rPr>
        <w:t>согласование программ подготовки водителей</w:t>
      </w:r>
      <w:r>
        <w:rPr>
          <w:rStyle w:val="1"/>
          <w:color w:val="000000"/>
          <w:spacing w:val="0"/>
          <w:sz w:val="28"/>
          <w:szCs w:val="28"/>
        </w:rPr>
        <w:t xml:space="preserve"> </w:t>
      </w:r>
      <w:r w:rsidRPr="00DF682E">
        <w:rPr>
          <w:rStyle w:val="1"/>
          <w:color w:val="000000"/>
          <w:spacing w:val="0"/>
          <w:sz w:val="28"/>
          <w:szCs w:val="28"/>
        </w:rPr>
        <w:t>автомототранспортных средств категории «</w:t>
      </w:r>
      <w:r w:rsidR="0051368D">
        <w:rPr>
          <w:rStyle w:val="1"/>
          <w:color w:val="000000"/>
          <w:spacing w:val="0"/>
          <w:sz w:val="28"/>
          <w:szCs w:val="28"/>
        </w:rPr>
        <w:t>С</w:t>
      </w:r>
      <w:r w:rsidRPr="00DF682E">
        <w:rPr>
          <w:rStyle w:val="1"/>
          <w:color w:val="000000"/>
          <w:spacing w:val="0"/>
          <w:sz w:val="28"/>
          <w:szCs w:val="28"/>
        </w:rPr>
        <w:t>» и выдача заключения о соответствии учебно</w:t>
      </w:r>
      <w:r>
        <w:rPr>
          <w:rStyle w:val="1"/>
          <w:color w:val="000000"/>
          <w:spacing w:val="0"/>
          <w:sz w:val="28"/>
          <w:szCs w:val="28"/>
        </w:rPr>
        <w:t>-</w:t>
      </w:r>
      <w:r w:rsidRPr="00DF682E">
        <w:rPr>
          <w:rStyle w:val="1"/>
          <w:color w:val="000000"/>
          <w:spacing w:val="0"/>
          <w:sz w:val="28"/>
          <w:szCs w:val="28"/>
        </w:rPr>
        <w:softHyphen/>
        <w:t>материальной базы установленным требованиям.</w:t>
      </w:r>
    </w:p>
    <w:p w:rsidR="003D0C4D" w:rsidRDefault="003D0C4D">
      <w:pPr>
        <w:rPr>
          <w:rFonts w:ascii="Times New Roman" w:hAnsi="Times New Roman" w:cs="Times New Roman"/>
          <w:sz w:val="28"/>
        </w:rPr>
      </w:pPr>
      <w:r>
        <w:rPr>
          <w:rFonts w:ascii="Times New Roman" w:hAnsi="Times New Roman" w:cs="Times New Roman"/>
          <w:sz w:val="28"/>
        </w:rPr>
        <w:br w:type="page"/>
      </w:r>
    </w:p>
    <w:p w:rsidR="009E2970" w:rsidRPr="009E2970" w:rsidRDefault="009E2970" w:rsidP="009E2970">
      <w:pPr>
        <w:suppressAutoHyphens/>
        <w:spacing w:after="120" w:line="240" w:lineRule="auto"/>
        <w:jc w:val="both"/>
        <w:rPr>
          <w:rFonts w:ascii="Times New Roman" w:eastAsia="Calibri" w:hAnsi="Times New Roman" w:cs="Times New Roman"/>
          <w:sz w:val="20"/>
          <w:szCs w:val="20"/>
        </w:rPr>
      </w:pPr>
      <w:r w:rsidRPr="009E2970">
        <w:rPr>
          <w:rFonts w:ascii="Times New Roman" w:hAnsi="Times New Roman" w:cs="Times New Roman"/>
          <w:b/>
        </w:rPr>
        <w:lastRenderedPageBreak/>
        <w:t>Сведения о наличии  в собственности или на ином законном основании оборудованных учебных транспортных средств</w:t>
      </w:r>
    </w:p>
    <w:tbl>
      <w:tblPr>
        <w:tblW w:w="10065" w:type="dxa"/>
        <w:tblInd w:w="-318" w:type="dxa"/>
        <w:tblLayout w:type="fixed"/>
        <w:tblLook w:val="0000" w:firstRow="0" w:lastRow="0" w:firstColumn="0" w:lastColumn="0" w:noHBand="0" w:noVBand="0"/>
      </w:tblPr>
      <w:tblGrid>
        <w:gridCol w:w="2269"/>
        <w:gridCol w:w="1985"/>
        <w:gridCol w:w="2126"/>
        <w:gridCol w:w="1984"/>
        <w:gridCol w:w="1701"/>
      </w:tblGrid>
      <w:tr w:rsidR="009E2970" w:rsidRPr="009E2970" w:rsidTr="009E2970">
        <w:trPr>
          <w:trHeight w:val="346"/>
        </w:trPr>
        <w:tc>
          <w:tcPr>
            <w:tcW w:w="2269" w:type="dxa"/>
            <w:tcBorders>
              <w:top w:val="single" w:sz="4" w:space="0" w:color="000000"/>
              <w:left w:val="single" w:sz="4" w:space="0" w:color="000000"/>
              <w:bottom w:val="single" w:sz="4" w:space="0" w:color="000000"/>
            </w:tcBorders>
            <w:shd w:val="clear" w:color="auto" w:fill="auto"/>
          </w:tcPr>
          <w:p w:rsidR="009E2970" w:rsidRPr="009E2970" w:rsidRDefault="009E2970" w:rsidP="005E2C6D">
            <w:pPr>
              <w:snapToGrid w:val="0"/>
              <w:rPr>
                <w:rFonts w:ascii="Times New Roman" w:eastAsia="Calibri" w:hAnsi="Times New Roman" w:cs="Times New Roman"/>
                <w:sz w:val="18"/>
                <w:szCs w:val="18"/>
              </w:rPr>
            </w:pPr>
            <w:r w:rsidRPr="009E2970">
              <w:rPr>
                <w:rFonts w:ascii="Times New Roman" w:eastAsia="Calibri" w:hAnsi="Times New Roman" w:cs="Times New Roman"/>
                <w:sz w:val="18"/>
                <w:szCs w:val="18"/>
              </w:rPr>
              <w:t>Сведения</w:t>
            </w:r>
          </w:p>
        </w:tc>
        <w:tc>
          <w:tcPr>
            <w:tcW w:w="1985" w:type="dxa"/>
            <w:tcBorders>
              <w:top w:val="single" w:sz="4" w:space="0" w:color="000000"/>
              <w:left w:val="single" w:sz="4" w:space="0" w:color="000000"/>
              <w:bottom w:val="single" w:sz="4" w:space="0" w:color="000000"/>
            </w:tcBorders>
            <w:shd w:val="clear" w:color="auto" w:fill="auto"/>
          </w:tcPr>
          <w:p w:rsidR="009E2970" w:rsidRPr="009E2970" w:rsidRDefault="009E2970" w:rsidP="005E2C6D">
            <w:pPr>
              <w:snapToGrid w:val="0"/>
              <w:jc w:val="center"/>
              <w:rPr>
                <w:rFonts w:ascii="Times New Roman" w:eastAsia="Calibri" w:hAnsi="Times New Roman" w:cs="Times New Roman"/>
                <w:sz w:val="18"/>
                <w:szCs w:val="18"/>
              </w:rPr>
            </w:pPr>
            <w:r w:rsidRPr="009E2970">
              <w:rPr>
                <w:rFonts w:ascii="Times New Roman" w:eastAsia="Calibri" w:hAnsi="Times New Roman" w:cs="Times New Roman"/>
                <w:sz w:val="18"/>
                <w:szCs w:val="18"/>
              </w:rPr>
              <w:t>2</w:t>
            </w:r>
          </w:p>
        </w:tc>
        <w:tc>
          <w:tcPr>
            <w:tcW w:w="2126" w:type="dxa"/>
            <w:tcBorders>
              <w:top w:val="single" w:sz="4" w:space="0" w:color="000000"/>
              <w:left w:val="single" w:sz="4" w:space="0" w:color="000000"/>
              <w:bottom w:val="single" w:sz="4" w:space="0" w:color="000000"/>
            </w:tcBorders>
            <w:shd w:val="clear" w:color="auto" w:fill="auto"/>
          </w:tcPr>
          <w:p w:rsidR="009E2970" w:rsidRPr="009E2970" w:rsidRDefault="009E2970" w:rsidP="005E2C6D">
            <w:pPr>
              <w:snapToGrid w:val="0"/>
              <w:jc w:val="center"/>
              <w:rPr>
                <w:rFonts w:ascii="Times New Roman" w:eastAsia="Calibri" w:hAnsi="Times New Roman" w:cs="Times New Roman"/>
                <w:sz w:val="18"/>
                <w:szCs w:val="18"/>
              </w:rPr>
            </w:pPr>
            <w:r w:rsidRPr="009E2970">
              <w:rPr>
                <w:rFonts w:ascii="Times New Roman" w:eastAsia="Calibri" w:hAnsi="Times New Roman" w:cs="Times New Roman"/>
                <w:sz w:val="18"/>
                <w:szCs w:val="18"/>
              </w:rPr>
              <w:t>3</w:t>
            </w:r>
          </w:p>
        </w:tc>
        <w:tc>
          <w:tcPr>
            <w:tcW w:w="1984" w:type="dxa"/>
            <w:tcBorders>
              <w:top w:val="single" w:sz="4" w:space="0" w:color="000000"/>
              <w:left w:val="single" w:sz="4" w:space="0" w:color="000000"/>
              <w:bottom w:val="single" w:sz="4" w:space="0" w:color="000000"/>
            </w:tcBorders>
            <w:shd w:val="clear" w:color="auto" w:fill="auto"/>
          </w:tcPr>
          <w:p w:rsidR="009E2970" w:rsidRPr="009E2970" w:rsidRDefault="009E2970" w:rsidP="005E2C6D">
            <w:pPr>
              <w:snapToGrid w:val="0"/>
              <w:jc w:val="center"/>
              <w:rPr>
                <w:rFonts w:ascii="Times New Roman" w:eastAsia="Calibri" w:hAnsi="Times New Roman" w:cs="Times New Roman"/>
                <w:sz w:val="18"/>
                <w:szCs w:val="18"/>
              </w:rPr>
            </w:pPr>
            <w:r w:rsidRPr="009E2970">
              <w:rPr>
                <w:rFonts w:ascii="Times New Roman" w:eastAsia="Calibri" w:hAnsi="Times New Roman" w:cs="Times New Roman"/>
                <w:sz w:val="18"/>
                <w:szCs w:val="18"/>
              </w:rPr>
              <w:t>4</w:t>
            </w:r>
          </w:p>
        </w:tc>
        <w:tc>
          <w:tcPr>
            <w:tcW w:w="1701" w:type="dxa"/>
            <w:tcBorders>
              <w:top w:val="single" w:sz="4" w:space="0" w:color="000000"/>
              <w:left w:val="single" w:sz="4" w:space="0" w:color="000000"/>
              <w:bottom w:val="single" w:sz="4" w:space="0" w:color="000000"/>
              <w:right w:val="single" w:sz="4" w:space="0" w:color="000000"/>
            </w:tcBorders>
          </w:tcPr>
          <w:p w:rsidR="009E2970" w:rsidRPr="009E2970" w:rsidRDefault="009E2970" w:rsidP="005E2C6D">
            <w:pPr>
              <w:snapToGrid w:val="0"/>
              <w:ind w:right="239"/>
              <w:jc w:val="center"/>
              <w:rPr>
                <w:rFonts w:ascii="Times New Roman" w:eastAsia="Calibri" w:hAnsi="Times New Roman" w:cs="Times New Roman"/>
                <w:sz w:val="18"/>
                <w:szCs w:val="18"/>
              </w:rPr>
            </w:pPr>
            <w:r w:rsidRPr="009E2970">
              <w:rPr>
                <w:rFonts w:ascii="Times New Roman" w:eastAsia="Calibri" w:hAnsi="Times New Roman" w:cs="Times New Roman"/>
                <w:sz w:val="18"/>
                <w:szCs w:val="18"/>
              </w:rPr>
              <w:t>5</w:t>
            </w:r>
          </w:p>
        </w:tc>
      </w:tr>
      <w:tr w:rsidR="003E635A" w:rsidRPr="009E2970" w:rsidTr="009E2970">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lang w:val="en-US"/>
              </w:rPr>
            </w:pPr>
            <w:r w:rsidRPr="009E2970">
              <w:rPr>
                <w:rFonts w:ascii="Times New Roman" w:eastAsia="Calibri" w:hAnsi="Times New Roman" w:cs="Times New Roman"/>
                <w:sz w:val="18"/>
                <w:szCs w:val="18"/>
              </w:rPr>
              <w:t>Марка, модель</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8"/>
                <w:szCs w:val="18"/>
              </w:rPr>
            </w:pPr>
            <w:r w:rsidRPr="003E635A">
              <w:rPr>
                <w:rFonts w:ascii="Times New Roman" w:eastAsia="Calibri" w:hAnsi="Times New Roman" w:cs="Times New Roman"/>
                <w:sz w:val="18"/>
                <w:szCs w:val="18"/>
              </w:rPr>
              <w:t>КАМАЗ 5320</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tabs>
                <w:tab w:val="left" w:pos="1018"/>
              </w:tabs>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Прицеп 85241</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5E2C6D"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ГАЗ 3307</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tabs>
                <w:tab w:val="left" w:pos="1018"/>
              </w:tabs>
              <w:snapToGrid w:val="0"/>
              <w:jc w:val="center"/>
              <w:rPr>
                <w:rFonts w:ascii="Times New Roman" w:eastAsia="Calibri" w:hAnsi="Times New Roman" w:cs="Times New Roman"/>
                <w:sz w:val="18"/>
                <w:szCs w:val="18"/>
              </w:rPr>
            </w:pPr>
          </w:p>
        </w:tc>
      </w:tr>
      <w:tr w:rsidR="003E635A" w:rsidRPr="009E2970" w:rsidTr="009E2970">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Тип транспортного средства</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Грузовая</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Прицеп грузовой</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5E2C6D"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Грузовая</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9E2970">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Категория транспортного средства</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14"/>
                <w:szCs w:val="14"/>
                <w:lang w:val="en-US"/>
              </w:rPr>
            </w:pPr>
            <w:r w:rsidRPr="003E635A">
              <w:rPr>
                <w:rFonts w:ascii="Times New Roman" w:eastAsia="Calibri" w:hAnsi="Times New Roman" w:cs="Times New Roman"/>
                <w:sz w:val="14"/>
                <w:szCs w:val="14"/>
              </w:rPr>
              <w:t>С</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16"/>
                <w:szCs w:val="16"/>
              </w:rPr>
            </w:pPr>
            <w:r w:rsidRPr="003E635A">
              <w:rPr>
                <w:rFonts w:ascii="Times New Roman" w:eastAsia="Calibri" w:hAnsi="Times New Roman" w:cs="Times New Roman"/>
                <w:sz w:val="16"/>
                <w:szCs w:val="16"/>
              </w:rPr>
              <w:t>Е</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5E2C6D"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С</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9E2970">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Год выпуска</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1986</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2006</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5E2C6D"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1992</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9E2970">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Государственный регистрационный  знак</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Х951ВО22</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АМ 0330</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5E2C6D"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А463АЕ 22</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9E2970">
        <w:trPr>
          <w:trHeight w:val="284"/>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 xml:space="preserve">Регистрационные  документы </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ПТС 22 ЕМ 464675</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ПТС24 МК 164093</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5E2C6D" w:rsidP="005E2C6D">
            <w:pPr>
              <w:snapToGrid w:val="0"/>
              <w:rPr>
                <w:rFonts w:ascii="Times New Roman" w:eastAsia="Calibri" w:hAnsi="Times New Roman" w:cs="Times New Roman"/>
                <w:sz w:val="18"/>
                <w:szCs w:val="18"/>
              </w:rPr>
            </w:pPr>
            <w:r>
              <w:rPr>
                <w:rFonts w:ascii="Times New Roman" w:eastAsia="Calibri" w:hAnsi="Times New Roman" w:cs="Times New Roman"/>
                <w:sz w:val="18"/>
                <w:szCs w:val="18"/>
              </w:rPr>
              <w:t>ПТС 22АЕ002902</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snapToGrid w:val="0"/>
              <w:rPr>
                <w:rFonts w:ascii="Times New Roman" w:eastAsia="Calibri" w:hAnsi="Times New Roman" w:cs="Times New Roman"/>
                <w:sz w:val="18"/>
                <w:szCs w:val="18"/>
              </w:rPr>
            </w:pPr>
          </w:p>
        </w:tc>
      </w:tr>
      <w:tr w:rsidR="003E635A" w:rsidRPr="009E2970" w:rsidTr="009E2970">
        <w:trPr>
          <w:trHeight w:val="766"/>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Собственность или иное законное основание владения  транспортным средством</w:t>
            </w:r>
          </w:p>
        </w:tc>
        <w:tc>
          <w:tcPr>
            <w:tcW w:w="19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4"/>
                <w:szCs w:val="14"/>
              </w:rPr>
            </w:pPr>
            <w:proofErr w:type="spellStart"/>
            <w:proofErr w:type="gramStart"/>
            <w:r w:rsidRPr="003E635A">
              <w:rPr>
                <w:rFonts w:ascii="Times New Roman" w:eastAsia="Calibri" w:hAnsi="Times New Roman" w:cs="Times New Roman"/>
                <w:sz w:val="14"/>
                <w:szCs w:val="14"/>
              </w:rPr>
              <w:t>Собствен-ность</w:t>
            </w:r>
            <w:proofErr w:type="spellEnd"/>
            <w:proofErr w:type="gramEnd"/>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 xml:space="preserve">Аренда Договор №2 от 16.09.2014г. </w:t>
            </w:r>
          </w:p>
        </w:tc>
        <w:tc>
          <w:tcPr>
            <w:tcW w:w="1984" w:type="dxa"/>
            <w:tcBorders>
              <w:top w:val="single" w:sz="4" w:space="0" w:color="000000"/>
              <w:left w:val="single" w:sz="4" w:space="0" w:color="000000"/>
              <w:bottom w:val="single" w:sz="4" w:space="0" w:color="000000"/>
            </w:tcBorders>
            <w:shd w:val="clear" w:color="auto" w:fill="auto"/>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Собственность</w:t>
            </w:r>
          </w:p>
        </w:tc>
        <w:tc>
          <w:tcPr>
            <w:tcW w:w="1701" w:type="dxa"/>
            <w:tcBorders>
              <w:top w:val="single" w:sz="4" w:space="0" w:color="000000"/>
              <w:left w:val="single" w:sz="4" w:space="0" w:color="000000"/>
              <w:bottom w:val="single" w:sz="4" w:space="0" w:color="000000"/>
              <w:right w:val="single" w:sz="4" w:space="0" w:color="000000"/>
            </w:tcBorders>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Техническое состояние  в соответствии с п. 3 Основных положений</w:t>
            </w:r>
            <w:proofErr w:type="gramStart"/>
            <w:r w:rsidRPr="009E2970">
              <w:rPr>
                <w:rFonts w:ascii="Times New Roman" w:eastAsia="Calibri" w:hAnsi="Times New Roman" w:cs="Times New Roman"/>
                <w:sz w:val="18"/>
                <w:szCs w:val="18"/>
                <w:vertAlign w:val="superscript"/>
              </w:rPr>
              <w:t>1</w:t>
            </w:r>
            <w:proofErr w:type="gramEnd"/>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Исправен</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4"/>
                <w:szCs w:val="14"/>
              </w:rPr>
            </w:pPr>
          </w:p>
          <w:p w:rsidR="003E635A" w:rsidRPr="003E635A" w:rsidRDefault="003E635A" w:rsidP="005E2C6D">
            <w:pPr>
              <w:snapToGrid w:val="0"/>
              <w:rPr>
                <w:rFonts w:ascii="Times New Roman" w:eastAsia="Calibri" w:hAnsi="Times New Roman" w:cs="Times New Roman"/>
                <w:sz w:val="14"/>
                <w:szCs w:val="14"/>
              </w:rPr>
            </w:pPr>
          </w:p>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Исправен</w:t>
            </w: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Исправен</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 xml:space="preserve">Наличие тягово-сцепного (опорно-сцепного) устройства </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Да</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14"/>
                <w:szCs w:val="14"/>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Тип трансмиссии (автоматическая или механическая)</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proofErr w:type="spellStart"/>
            <w:proofErr w:type="gramStart"/>
            <w:r w:rsidRPr="003E635A">
              <w:rPr>
                <w:rFonts w:ascii="Times New Roman" w:eastAsia="Calibri" w:hAnsi="Times New Roman" w:cs="Times New Roman"/>
                <w:sz w:val="14"/>
                <w:szCs w:val="14"/>
              </w:rPr>
              <w:t>Механи-ческая</w:t>
            </w:r>
            <w:proofErr w:type="spellEnd"/>
            <w:proofErr w:type="gramEnd"/>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Механическая</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 xml:space="preserve">Дополнительные педали в соответствии с  п. 5  Основных положений </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Есть</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Есть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10"/>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vertAlign w:val="superscript"/>
              </w:rPr>
            </w:pPr>
            <w:proofErr w:type="gramStart"/>
            <w:r w:rsidRPr="009E2970">
              <w:rPr>
                <w:rFonts w:ascii="Times New Roman" w:eastAsia="Calibri" w:hAnsi="Times New Roman" w:cs="Times New Roman"/>
                <w:sz w:val="18"/>
                <w:szCs w:val="18"/>
              </w:rPr>
              <w:t xml:space="preserve">Зеркала заднего вида для обучающего вождению в соответствии с  п. 5 Основных положений </w:t>
            </w:r>
            <w:proofErr w:type="gramEnd"/>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Есть</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Есть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 xml:space="preserve">Опознавательный знак «Учебное транспортное средство» в соответствии с п. 8  Основных положений </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Есть</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14"/>
                <w:szCs w:val="14"/>
              </w:rPr>
            </w:pPr>
          </w:p>
          <w:p w:rsidR="003E635A" w:rsidRPr="003E635A" w:rsidRDefault="003E635A" w:rsidP="005E2C6D">
            <w:pPr>
              <w:snapToGrid w:val="0"/>
              <w:jc w:val="center"/>
              <w:rPr>
                <w:rFonts w:ascii="Times New Roman" w:eastAsia="Calibri" w:hAnsi="Times New Roman" w:cs="Times New Roman"/>
                <w:sz w:val="14"/>
                <w:szCs w:val="14"/>
              </w:rPr>
            </w:pPr>
          </w:p>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Есть</w:t>
            </w: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Есть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Наличие информации о внесении изменений в конструкцию ТС в регистрационном документе</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Есть</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20"/>
                <w:szCs w:val="20"/>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Есть</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5E2C6D">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 xml:space="preserve">Страховой  полис  ОСАГО (номер, дата выдачи, срок действия, </w:t>
            </w:r>
            <w:r w:rsidRPr="009E2970">
              <w:rPr>
                <w:rFonts w:ascii="Times New Roman" w:eastAsia="Calibri" w:hAnsi="Times New Roman" w:cs="Times New Roman"/>
                <w:sz w:val="18"/>
                <w:szCs w:val="18"/>
              </w:rPr>
              <w:lastRenderedPageBreak/>
              <w:t>страховая организация)</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lastRenderedPageBreak/>
              <w:t>0649254918</w:t>
            </w:r>
          </w:p>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14.05.2014-13.05.2015</w:t>
            </w:r>
          </w:p>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lastRenderedPageBreak/>
              <w:t>Росгосстрах</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8"/>
                <w:szCs w:val="18"/>
              </w:rPr>
            </w:pPr>
            <w:r w:rsidRPr="003E635A">
              <w:rPr>
                <w:rFonts w:ascii="Times New Roman" w:eastAsia="Calibri" w:hAnsi="Times New Roman" w:cs="Times New Roman"/>
                <w:sz w:val="18"/>
                <w:szCs w:val="18"/>
              </w:rPr>
              <w:lastRenderedPageBreak/>
              <w:t>0683935297</w:t>
            </w:r>
          </w:p>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lastRenderedPageBreak/>
              <w:t>29.03.2014-28.03.2015</w:t>
            </w:r>
          </w:p>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СОГЛАСИЕ</w:t>
            </w: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snapToGrid w:val="0"/>
              <w:rPr>
                <w:rFonts w:ascii="Times New Roman" w:eastAsia="Calibri"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rPr>
                <w:rFonts w:ascii="Times New Roman" w:eastAsia="Calibri" w:hAnsi="Times New Roman" w:cs="Times New Roman"/>
                <w:sz w:val="18"/>
                <w:szCs w:val="18"/>
              </w:rPr>
            </w:pPr>
          </w:p>
        </w:tc>
      </w:tr>
      <w:tr w:rsidR="003E635A" w:rsidRPr="009E2970" w:rsidTr="005E2C6D">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lastRenderedPageBreak/>
              <w:t>Технический осмотр (дата прохождения, срок действия)</w:t>
            </w:r>
            <w:r w:rsidRPr="009E2970">
              <w:rPr>
                <w:rFonts w:ascii="Times New Roman" w:eastAsia="Calibri" w:hAnsi="Times New Roman" w:cs="Times New Roman"/>
                <w:sz w:val="18"/>
                <w:szCs w:val="18"/>
                <w:vertAlign w:val="superscript"/>
              </w:rPr>
              <w:t xml:space="preserve"> </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rPr>
                <w:rFonts w:ascii="Times New Roman" w:eastAsia="Calibri" w:hAnsi="Times New Roman" w:cs="Times New Roman"/>
                <w:sz w:val="14"/>
                <w:szCs w:val="14"/>
              </w:rPr>
            </w:pPr>
            <w:r w:rsidRPr="003E635A">
              <w:rPr>
                <w:rFonts w:ascii="Times New Roman" w:eastAsia="Calibri" w:hAnsi="Times New Roman" w:cs="Times New Roman"/>
                <w:sz w:val="14"/>
                <w:szCs w:val="14"/>
              </w:rPr>
              <w:t>14.05.2014-14.05.2015</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rPr>
                <w:rFonts w:ascii="Times New Roman" w:eastAsia="Calibri" w:hAnsi="Times New Roman" w:cs="Times New Roman"/>
                <w:sz w:val="16"/>
                <w:szCs w:val="16"/>
              </w:rPr>
            </w:pPr>
          </w:p>
          <w:p w:rsidR="003E635A" w:rsidRPr="003E635A" w:rsidRDefault="003E635A" w:rsidP="005E2C6D">
            <w:pPr>
              <w:snapToGrid w:val="0"/>
              <w:rPr>
                <w:rFonts w:ascii="Times New Roman" w:eastAsia="Calibri" w:hAnsi="Times New Roman" w:cs="Times New Roman"/>
                <w:sz w:val="16"/>
                <w:szCs w:val="16"/>
              </w:rPr>
            </w:pPr>
            <w:r w:rsidRPr="003E635A">
              <w:rPr>
                <w:rFonts w:ascii="Times New Roman" w:eastAsia="Calibri" w:hAnsi="Times New Roman" w:cs="Times New Roman"/>
                <w:sz w:val="16"/>
                <w:szCs w:val="16"/>
              </w:rPr>
              <w:t>29.03.2014-28.03.2015</w:t>
            </w:r>
          </w:p>
          <w:p w:rsidR="003E635A" w:rsidRPr="003E635A" w:rsidRDefault="003E635A" w:rsidP="005E2C6D">
            <w:pPr>
              <w:snapToGrid w:val="0"/>
              <w:rPr>
                <w:rFonts w:ascii="Times New Roman" w:eastAsia="Calibri" w:hAnsi="Times New Roman" w:cs="Times New Roman"/>
                <w:sz w:val="16"/>
                <w:szCs w:val="16"/>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snapToGrid w:val="0"/>
              <w:rPr>
                <w:rFonts w:ascii="Times New Roman" w:eastAsia="Calibri"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rPr>
                <w:rFonts w:ascii="Times New Roman" w:eastAsia="Calibri" w:hAnsi="Times New Roman" w:cs="Times New Roman"/>
                <w:sz w:val="18"/>
                <w:szCs w:val="18"/>
              </w:rPr>
            </w:pPr>
          </w:p>
        </w:tc>
      </w:tr>
      <w:tr w:rsidR="003E635A" w:rsidRPr="009E2970" w:rsidTr="005E2C6D">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Соответствует (не соответствует)</w:t>
            </w:r>
            <w:r w:rsidRPr="009E2970">
              <w:rPr>
                <w:rFonts w:ascii="Times New Roman" w:eastAsia="Calibri" w:hAnsi="Times New Roman" w:cs="Times New Roman"/>
                <w:sz w:val="18"/>
                <w:szCs w:val="18"/>
                <w:vertAlign w:val="superscript"/>
              </w:rPr>
              <w:t xml:space="preserve"> </w:t>
            </w:r>
            <w:r w:rsidRPr="009E2970">
              <w:rPr>
                <w:rFonts w:ascii="Times New Roman" w:eastAsia="Calibri" w:hAnsi="Times New Roman" w:cs="Times New Roman"/>
                <w:sz w:val="18"/>
                <w:szCs w:val="18"/>
              </w:rPr>
              <w:t xml:space="preserve">установленным требованиям </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jc w:val="center"/>
              <w:rPr>
                <w:rFonts w:ascii="Times New Roman" w:eastAsia="Calibri" w:hAnsi="Times New Roman" w:cs="Times New Roman"/>
                <w:sz w:val="14"/>
                <w:szCs w:val="14"/>
              </w:rPr>
            </w:pPr>
            <w:r w:rsidRPr="003E635A">
              <w:rPr>
                <w:rFonts w:ascii="Times New Roman" w:eastAsia="Calibri" w:hAnsi="Times New Roman" w:cs="Times New Roman"/>
                <w:sz w:val="14"/>
                <w:szCs w:val="14"/>
              </w:rPr>
              <w:t>Да</w:t>
            </w:r>
          </w:p>
        </w:tc>
        <w:tc>
          <w:tcPr>
            <w:tcW w:w="2126"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eastAsia="Calibri" w:hAnsi="Times New Roman" w:cs="Times New Roman"/>
                <w:sz w:val="16"/>
                <w:szCs w:val="16"/>
              </w:rPr>
            </w:pPr>
          </w:p>
          <w:p w:rsidR="003E635A" w:rsidRPr="003E635A" w:rsidRDefault="003E635A" w:rsidP="005E2C6D">
            <w:pPr>
              <w:snapToGrid w:val="0"/>
              <w:jc w:val="center"/>
              <w:rPr>
                <w:rFonts w:ascii="Times New Roman" w:eastAsia="Calibri" w:hAnsi="Times New Roman" w:cs="Times New Roman"/>
                <w:sz w:val="16"/>
                <w:szCs w:val="16"/>
              </w:rPr>
            </w:pPr>
            <w:r w:rsidRPr="003E635A">
              <w:rPr>
                <w:rFonts w:ascii="Times New Roman" w:eastAsia="Calibri" w:hAnsi="Times New Roman" w:cs="Times New Roman"/>
                <w:sz w:val="16"/>
                <w:szCs w:val="16"/>
              </w:rPr>
              <w:t>Да</w:t>
            </w: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842D1E" w:rsidP="005E2C6D">
            <w:pPr>
              <w:snapToGrid w:val="0"/>
              <w:jc w:val="center"/>
              <w:rPr>
                <w:rFonts w:ascii="Times New Roman" w:eastAsia="Calibri" w:hAnsi="Times New Roman" w:cs="Times New Roman"/>
                <w:sz w:val="18"/>
                <w:szCs w:val="18"/>
              </w:rPr>
            </w:pPr>
            <w:r>
              <w:rPr>
                <w:rFonts w:ascii="Times New Roman" w:eastAsia="Calibri" w:hAnsi="Times New Roman" w:cs="Times New Roman"/>
                <w:sz w:val="18"/>
                <w:szCs w:val="18"/>
              </w:rPr>
              <w:t>Да</w:t>
            </w: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jc w:val="center"/>
              <w:rPr>
                <w:rFonts w:ascii="Times New Roman" w:eastAsia="Calibri" w:hAnsi="Times New Roman" w:cs="Times New Roman"/>
                <w:sz w:val="18"/>
                <w:szCs w:val="18"/>
              </w:rPr>
            </w:pPr>
          </w:p>
        </w:tc>
      </w:tr>
      <w:tr w:rsidR="003E635A" w:rsidRPr="009E2970" w:rsidTr="009E2970">
        <w:trPr>
          <w:trHeight w:val="567"/>
        </w:trPr>
        <w:tc>
          <w:tcPr>
            <w:tcW w:w="2269"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rPr>
                <w:rFonts w:ascii="Times New Roman" w:eastAsia="Calibri" w:hAnsi="Times New Roman" w:cs="Times New Roman"/>
                <w:sz w:val="18"/>
                <w:szCs w:val="18"/>
              </w:rPr>
            </w:pPr>
            <w:r w:rsidRPr="009E2970">
              <w:rPr>
                <w:rFonts w:ascii="Times New Roman" w:eastAsia="Calibri" w:hAnsi="Times New Roman" w:cs="Times New Roman"/>
                <w:sz w:val="18"/>
                <w:szCs w:val="18"/>
              </w:rPr>
              <w:t xml:space="preserve">Оснащение </w:t>
            </w:r>
            <w:proofErr w:type="spellStart"/>
            <w:r w:rsidRPr="009E2970">
              <w:rPr>
                <w:rFonts w:ascii="Times New Roman" w:eastAsia="Calibri" w:hAnsi="Times New Roman" w:cs="Times New Roman"/>
                <w:sz w:val="18"/>
                <w:szCs w:val="18"/>
              </w:rPr>
              <w:t>тахографами</w:t>
            </w:r>
            <w:proofErr w:type="spellEnd"/>
            <w:r w:rsidRPr="009E2970">
              <w:rPr>
                <w:rFonts w:ascii="Times New Roman" w:eastAsia="Calibri" w:hAnsi="Times New Roman" w:cs="Times New Roman"/>
                <w:sz w:val="18"/>
                <w:szCs w:val="18"/>
              </w:rPr>
              <w:t xml:space="preserve"> (для ТС категории «</w:t>
            </w:r>
            <w:r w:rsidRPr="009E2970">
              <w:rPr>
                <w:rFonts w:ascii="Times New Roman" w:eastAsia="Calibri" w:hAnsi="Times New Roman" w:cs="Times New Roman"/>
                <w:sz w:val="18"/>
                <w:szCs w:val="18"/>
                <w:lang w:val="en-US"/>
              </w:rPr>
              <w:t>D</w:t>
            </w:r>
            <w:r w:rsidRPr="009E2970">
              <w:rPr>
                <w:rFonts w:ascii="Times New Roman" w:eastAsia="Calibri" w:hAnsi="Times New Roman" w:cs="Times New Roman"/>
                <w:sz w:val="18"/>
                <w:szCs w:val="18"/>
              </w:rPr>
              <w:t>», подкатегории «</w:t>
            </w:r>
            <w:r w:rsidRPr="009E2970">
              <w:rPr>
                <w:rFonts w:ascii="Times New Roman" w:eastAsia="Calibri" w:hAnsi="Times New Roman" w:cs="Times New Roman"/>
                <w:sz w:val="18"/>
                <w:szCs w:val="18"/>
                <w:lang w:val="en-US"/>
              </w:rPr>
              <w:t>D</w:t>
            </w:r>
            <w:r w:rsidRPr="009E2970">
              <w:rPr>
                <w:rFonts w:ascii="Times New Roman" w:eastAsia="Calibri" w:hAnsi="Times New Roman" w:cs="Times New Roman"/>
                <w:sz w:val="18"/>
                <w:szCs w:val="18"/>
              </w:rPr>
              <w:t>1»)</w:t>
            </w:r>
            <w:r w:rsidRPr="009E2970">
              <w:rPr>
                <w:rFonts w:ascii="Times New Roman" w:eastAsia="Calibri" w:hAnsi="Times New Roman" w:cs="Times New Roman"/>
                <w:sz w:val="18"/>
                <w:szCs w:val="18"/>
                <w:vertAlign w:val="superscript"/>
              </w:rPr>
              <w:t>2</w:t>
            </w:r>
          </w:p>
        </w:tc>
        <w:tc>
          <w:tcPr>
            <w:tcW w:w="1985" w:type="dxa"/>
            <w:tcBorders>
              <w:top w:val="single" w:sz="4" w:space="0" w:color="000000"/>
              <w:left w:val="single" w:sz="4" w:space="0" w:color="000000"/>
              <w:bottom w:val="single" w:sz="4" w:space="0" w:color="000000"/>
            </w:tcBorders>
            <w:shd w:val="clear" w:color="auto" w:fill="auto"/>
            <w:vAlign w:val="center"/>
          </w:tcPr>
          <w:p w:rsidR="003E635A" w:rsidRPr="003E635A" w:rsidRDefault="003E635A" w:rsidP="005E2C6D">
            <w:pPr>
              <w:snapToGrid w:val="0"/>
              <w:rPr>
                <w:rFonts w:ascii="Times New Roman" w:eastAsia="Calibri" w:hAnsi="Times New Roman" w:cs="Times New Roman"/>
                <w:sz w:val="14"/>
                <w:szCs w:val="14"/>
              </w:rPr>
            </w:pPr>
          </w:p>
        </w:tc>
        <w:tc>
          <w:tcPr>
            <w:tcW w:w="2126"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snapToGrid w:val="0"/>
              <w:rPr>
                <w:rFonts w:ascii="Times New Roman" w:eastAsia="Calibri" w:hAnsi="Times New Roman" w:cs="Times New Roman"/>
                <w:sz w:val="18"/>
                <w:szCs w:val="18"/>
              </w:rPr>
            </w:pPr>
          </w:p>
        </w:tc>
        <w:tc>
          <w:tcPr>
            <w:tcW w:w="1984" w:type="dxa"/>
            <w:tcBorders>
              <w:top w:val="single" w:sz="4" w:space="0" w:color="000000"/>
              <w:left w:val="single" w:sz="4" w:space="0" w:color="000000"/>
              <w:bottom w:val="single" w:sz="4" w:space="0" w:color="000000"/>
            </w:tcBorders>
            <w:shd w:val="clear" w:color="auto" w:fill="auto"/>
            <w:vAlign w:val="center"/>
          </w:tcPr>
          <w:p w:rsidR="003E635A" w:rsidRPr="009E2970" w:rsidRDefault="003E635A" w:rsidP="005E2C6D">
            <w:pPr>
              <w:snapToGrid w:val="0"/>
              <w:rPr>
                <w:rFonts w:ascii="Times New Roman" w:eastAsia="Calibri" w:hAnsi="Times New Roman" w:cs="Times New Roman"/>
                <w:sz w:val="18"/>
                <w:szCs w:val="18"/>
              </w:rPr>
            </w:pPr>
          </w:p>
        </w:tc>
        <w:tc>
          <w:tcPr>
            <w:tcW w:w="1701" w:type="dxa"/>
            <w:tcBorders>
              <w:top w:val="single" w:sz="4" w:space="0" w:color="000000"/>
              <w:left w:val="single" w:sz="4" w:space="0" w:color="000000"/>
              <w:bottom w:val="single" w:sz="4" w:space="0" w:color="000000"/>
              <w:right w:val="single" w:sz="4" w:space="0" w:color="000000"/>
            </w:tcBorders>
            <w:vAlign w:val="center"/>
          </w:tcPr>
          <w:p w:rsidR="003E635A" w:rsidRPr="009E2970" w:rsidRDefault="003E635A" w:rsidP="005E2C6D">
            <w:pPr>
              <w:snapToGrid w:val="0"/>
              <w:rPr>
                <w:rFonts w:ascii="Times New Roman" w:eastAsia="Calibri" w:hAnsi="Times New Roman" w:cs="Times New Roman"/>
                <w:sz w:val="18"/>
                <w:szCs w:val="18"/>
              </w:rPr>
            </w:pPr>
          </w:p>
        </w:tc>
      </w:tr>
    </w:tbl>
    <w:p w:rsidR="009E2970" w:rsidRPr="009E2970" w:rsidRDefault="009E2970" w:rsidP="009E2970">
      <w:pPr>
        <w:spacing w:before="120"/>
        <w:rPr>
          <w:rFonts w:ascii="Times New Roman" w:hAnsi="Times New Roman" w:cs="Times New Roman"/>
          <w:sz w:val="18"/>
          <w:szCs w:val="18"/>
        </w:rPr>
      </w:pPr>
    </w:p>
    <w:p w:rsidR="009E2970" w:rsidRPr="009E2970" w:rsidRDefault="009E2970" w:rsidP="009E2970">
      <w:pPr>
        <w:spacing w:after="0" w:line="240" w:lineRule="auto"/>
        <w:rPr>
          <w:rFonts w:ascii="Times New Roman" w:hAnsi="Times New Roman" w:cs="Times New Roman"/>
        </w:rPr>
      </w:pPr>
      <w:r w:rsidRPr="009E2970">
        <w:rPr>
          <w:rFonts w:ascii="Times New Roman" w:hAnsi="Times New Roman" w:cs="Times New Roman"/>
        </w:rPr>
        <w:t>Количество учебных транспортных средств, соответствующих установленным требованиям:</w:t>
      </w:r>
    </w:p>
    <w:p w:rsidR="009E2970" w:rsidRPr="009E2970" w:rsidRDefault="009E2970" w:rsidP="009E2970">
      <w:pPr>
        <w:spacing w:after="0" w:line="240" w:lineRule="auto"/>
        <w:rPr>
          <w:rFonts w:ascii="Times New Roman" w:hAnsi="Times New Roman" w:cs="Times New Roman"/>
        </w:rPr>
      </w:pPr>
      <w:r w:rsidRPr="009E2970">
        <w:rPr>
          <w:rFonts w:ascii="Times New Roman" w:hAnsi="Times New Roman" w:cs="Times New Roman"/>
        </w:rPr>
        <w:t>механических</w:t>
      </w:r>
      <w:r w:rsidRPr="0051368D">
        <w:rPr>
          <w:rFonts w:ascii="Times New Roman" w:hAnsi="Times New Roman" w:cs="Times New Roman"/>
          <w:color w:val="FF0000"/>
        </w:rPr>
        <w:t xml:space="preserve"> </w:t>
      </w:r>
      <w:r w:rsidRPr="005F4CCA">
        <w:rPr>
          <w:rFonts w:ascii="Times New Roman" w:hAnsi="Times New Roman" w:cs="Times New Roman"/>
          <w:u w:val="single"/>
        </w:rPr>
        <w:t xml:space="preserve">  </w:t>
      </w:r>
      <w:r w:rsidR="005F4CCA">
        <w:rPr>
          <w:rFonts w:ascii="Times New Roman" w:hAnsi="Times New Roman" w:cs="Times New Roman"/>
          <w:u w:val="single"/>
        </w:rPr>
        <w:t>два</w:t>
      </w:r>
      <w:r w:rsidRPr="0051368D">
        <w:rPr>
          <w:rFonts w:ascii="Times New Roman" w:hAnsi="Times New Roman" w:cs="Times New Roman"/>
          <w:color w:val="FF0000"/>
        </w:rPr>
        <w:t xml:space="preserve">  </w:t>
      </w:r>
      <w:r w:rsidRPr="009E2970">
        <w:rPr>
          <w:rFonts w:ascii="Times New Roman" w:hAnsi="Times New Roman" w:cs="Times New Roman"/>
        </w:rPr>
        <w:t xml:space="preserve"> прицепов   </w:t>
      </w:r>
      <w:r w:rsidR="003E635A" w:rsidRPr="003E635A">
        <w:rPr>
          <w:rFonts w:ascii="Times New Roman" w:hAnsi="Times New Roman" w:cs="Times New Roman"/>
          <w:u w:val="single"/>
        </w:rPr>
        <w:t>один</w:t>
      </w:r>
      <w:r w:rsidRPr="003E635A">
        <w:rPr>
          <w:rFonts w:ascii="Times New Roman" w:hAnsi="Times New Roman" w:cs="Times New Roman"/>
          <w:u w:val="single"/>
        </w:rPr>
        <w:t xml:space="preserve">  </w:t>
      </w:r>
      <w:r w:rsidRPr="009E2970">
        <w:rPr>
          <w:rFonts w:ascii="Times New Roman" w:hAnsi="Times New Roman" w:cs="Times New Roman"/>
          <w:u w:val="single"/>
        </w:rPr>
        <w:t xml:space="preserve">                  </w:t>
      </w:r>
    </w:p>
    <w:p w:rsidR="009E2970" w:rsidRPr="009E2970" w:rsidRDefault="009E2970" w:rsidP="009E2970">
      <w:pPr>
        <w:spacing w:after="0" w:line="240" w:lineRule="auto"/>
        <w:rPr>
          <w:rFonts w:ascii="Times New Roman" w:hAnsi="Times New Roman" w:cs="Times New Roman"/>
        </w:rPr>
      </w:pPr>
      <w:r w:rsidRPr="009E2970">
        <w:rPr>
          <w:rFonts w:ascii="Times New Roman" w:hAnsi="Times New Roman" w:cs="Times New Roman"/>
        </w:rPr>
        <w:t xml:space="preserve">Данное количество механических транспортных средств соответствует </w:t>
      </w:r>
      <w:r w:rsidRPr="005F4CCA">
        <w:rPr>
          <w:rFonts w:ascii="Times New Roman" w:hAnsi="Times New Roman" w:cs="Times New Roman"/>
          <w:u w:val="single"/>
        </w:rPr>
        <w:t>_</w:t>
      </w:r>
      <w:r w:rsidR="005F4CCA" w:rsidRPr="005F4CCA">
        <w:rPr>
          <w:rFonts w:ascii="Times New Roman" w:hAnsi="Times New Roman" w:cs="Times New Roman"/>
          <w:u w:val="single"/>
        </w:rPr>
        <w:t>75</w:t>
      </w:r>
      <w:r w:rsidRPr="005F4CCA">
        <w:rPr>
          <w:rFonts w:ascii="Times New Roman" w:hAnsi="Times New Roman" w:cs="Times New Roman"/>
          <w:u w:val="single"/>
        </w:rPr>
        <w:t>_</w:t>
      </w:r>
      <w:r w:rsidRPr="005F4CCA">
        <w:rPr>
          <w:rFonts w:ascii="Times New Roman" w:hAnsi="Times New Roman" w:cs="Times New Roman"/>
        </w:rPr>
        <w:t xml:space="preserve"> </w:t>
      </w:r>
      <w:proofErr w:type="gramStart"/>
      <w:r w:rsidRPr="009E2970">
        <w:rPr>
          <w:rFonts w:ascii="Times New Roman" w:hAnsi="Times New Roman" w:cs="Times New Roman"/>
        </w:rPr>
        <w:t>обучающемуся</w:t>
      </w:r>
      <w:proofErr w:type="gramEnd"/>
      <w:r w:rsidRPr="009E2970">
        <w:rPr>
          <w:rFonts w:ascii="Times New Roman" w:hAnsi="Times New Roman" w:cs="Times New Roman"/>
        </w:rPr>
        <w:t xml:space="preserve"> в год </w:t>
      </w:r>
      <w:r w:rsidRPr="009E2970">
        <w:rPr>
          <w:rFonts w:ascii="Times New Roman" w:hAnsi="Times New Roman" w:cs="Times New Roman"/>
          <w:vertAlign w:val="superscript"/>
        </w:rPr>
        <w:t>3</w:t>
      </w:r>
      <w:r w:rsidRPr="009E2970">
        <w:rPr>
          <w:rFonts w:ascii="Times New Roman" w:hAnsi="Times New Roman" w:cs="Times New Roman"/>
        </w:rPr>
        <w:t>.</w:t>
      </w:r>
    </w:p>
    <w:p w:rsidR="009E2970" w:rsidRPr="003E635A" w:rsidRDefault="005F4CCA" w:rsidP="009E2970">
      <w:pPr>
        <w:spacing w:after="0" w:line="240" w:lineRule="auto"/>
        <w:rPr>
          <w:rFonts w:ascii="Times New Roman" w:hAnsi="Times New Roman" w:cs="Times New Roman"/>
        </w:rPr>
      </w:pPr>
      <w:r>
        <w:rPr>
          <w:rFonts w:ascii="Times New Roman" w:hAnsi="Times New Roman" w:cs="Times New Roman"/>
        </w:rPr>
        <w:t>С</w:t>
      </w:r>
      <w:r w:rsidR="009E2970" w:rsidRPr="003E635A">
        <w:rPr>
          <w:rFonts w:ascii="Times New Roman" w:hAnsi="Times New Roman" w:cs="Times New Roman"/>
        </w:rPr>
        <w:t xml:space="preserve">= 7,2*24.5*12*(3-1)/56 =75 </w:t>
      </w:r>
    </w:p>
    <w:p w:rsidR="009E2970" w:rsidRDefault="009E2970" w:rsidP="009E2970">
      <w:pPr>
        <w:widowControl w:val="0"/>
        <w:autoSpaceDE w:val="0"/>
        <w:jc w:val="both"/>
        <w:rPr>
          <w:rFonts w:ascii="Times New Roman" w:hAnsi="Times New Roman" w:cs="Times New Roman"/>
          <w:sz w:val="18"/>
          <w:szCs w:val="18"/>
        </w:rPr>
      </w:pPr>
    </w:p>
    <w:p w:rsidR="009E2970" w:rsidRPr="009E2970" w:rsidRDefault="009E2970" w:rsidP="009E2970">
      <w:pPr>
        <w:widowControl w:val="0"/>
        <w:autoSpaceDE w:val="0"/>
        <w:jc w:val="both"/>
        <w:rPr>
          <w:rFonts w:ascii="Times New Roman" w:hAnsi="Times New Roman" w:cs="Times New Roman"/>
        </w:rPr>
      </w:pPr>
      <w:r w:rsidRPr="009E2970">
        <w:rPr>
          <w:rStyle w:val="a9"/>
          <w:rFonts w:ascii="Times New Roman" w:hAnsi="Times New Roman" w:cs="Times New Roman"/>
        </w:rPr>
        <w:footnoteRef/>
      </w:r>
      <w:r w:rsidRPr="009E2970">
        <w:rPr>
          <w:rFonts w:ascii="Times New Roman" w:hAnsi="Times New Roman" w:cs="Times New Roman"/>
          <w:sz w:val="18"/>
          <w:szCs w:val="18"/>
        </w:rPr>
        <w:tab/>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9E2970">
        <w:rPr>
          <w:rFonts w:ascii="Times New Roman" w:hAnsi="Times New Roman" w:cs="Times New Roman"/>
          <w:iCs/>
          <w:sz w:val="18"/>
          <w:szCs w:val="18"/>
        </w:rPr>
        <w:t>Постановлением Правительства Российской Федерации от 23 октября 1993 г. № 1090 "О правилах дорожного движения" (далее – Основные положения).</w:t>
      </w:r>
    </w:p>
    <w:p w:rsidR="009E2970" w:rsidRPr="009E2970" w:rsidRDefault="009E2970" w:rsidP="009E2970">
      <w:pPr>
        <w:pStyle w:val="aa"/>
        <w:jc w:val="both"/>
      </w:pPr>
      <w:r w:rsidRPr="009E2970">
        <w:rPr>
          <w:rStyle w:val="a9"/>
        </w:rPr>
        <w:t>2</w:t>
      </w:r>
      <w:proofErr w:type="gramStart"/>
      <w:r w:rsidRPr="009E2970">
        <w:tab/>
        <w:t xml:space="preserve"> В</w:t>
      </w:r>
      <w:proofErr w:type="gramEnd"/>
      <w:r w:rsidRPr="009E2970">
        <w:t xml:space="preserve"> соответствии с требованиями приказа Минтранса России от 13 февраля 2013 г. № 36 « Об утверждении требований к </w:t>
      </w:r>
      <w:proofErr w:type="spellStart"/>
      <w:r w:rsidRPr="009E2970">
        <w:t>тахографам</w:t>
      </w:r>
      <w:proofErr w:type="spellEnd"/>
      <w:r w:rsidRPr="009E2970">
        <w:t xml:space="preserve">, устанавливаемым на транспортные средства, категорий и видов транспортных средств, оснащаемых </w:t>
      </w:r>
      <w:proofErr w:type="spellStart"/>
      <w:r w:rsidRPr="009E2970">
        <w:t>тахографами</w:t>
      </w:r>
      <w:proofErr w:type="spellEnd"/>
      <w:r w:rsidRPr="009E2970">
        <w:t xml:space="preserve">, правил использования, обслуживания и контроля работы </w:t>
      </w:r>
      <w:proofErr w:type="spellStart"/>
      <w:r w:rsidRPr="009E2970">
        <w:t>тахографов</w:t>
      </w:r>
      <w:proofErr w:type="spellEnd"/>
      <w:r w:rsidRPr="009E2970">
        <w:t xml:space="preserve">, установленных на транспортные средства»    </w:t>
      </w:r>
    </w:p>
    <w:p w:rsidR="009E2970" w:rsidRPr="009E2970" w:rsidRDefault="009E2970" w:rsidP="009E2970">
      <w:pPr>
        <w:pStyle w:val="aa"/>
        <w:jc w:val="both"/>
      </w:pPr>
      <w:r w:rsidRPr="009E2970">
        <w:rPr>
          <w:rStyle w:val="a9"/>
        </w:rPr>
        <w:t>3</w:t>
      </w:r>
      <w:r w:rsidRPr="009E2970">
        <w:rPr>
          <w:sz w:val="18"/>
          <w:szCs w:val="18"/>
        </w:rPr>
        <w:tab/>
        <w:t xml:space="preserve"> Количество </w:t>
      </w:r>
      <w:proofErr w:type="gramStart"/>
      <w:r w:rsidRPr="009E2970">
        <w:rPr>
          <w:sz w:val="18"/>
          <w:szCs w:val="18"/>
        </w:rPr>
        <w:t>обучающихся</w:t>
      </w:r>
      <w:proofErr w:type="gramEnd"/>
      <w:r w:rsidRPr="009E2970">
        <w:rPr>
          <w:sz w:val="18"/>
          <w:szCs w:val="18"/>
        </w:rPr>
        <w:t xml:space="preserve"> в год рассчитывается по формуле: К =(t*24,5*12* (Nтс-1))/Т, где</w:t>
      </w:r>
      <w:proofErr w:type="gramStart"/>
      <w:r w:rsidRPr="009E2970">
        <w:rPr>
          <w:sz w:val="18"/>
          <w:szCs w:val="18"/>
        </w:rPr>
        <w:t xml:space="preserve"> К</w:t>
      </w:r>
      <w:proofErr w:type="gramEnd"/>
      <w:r w:rsidRPr="009E2970">
        <w:rPr>
          <w:sz w:val="18"/>
          <w:szCs w:val="18"/>
        </w:rPr>
        <w:t xml:space="preserve"> – количество обучающихся в год;  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 24,5 – среднее количество рабочих дней в месяц; 12 – количество рабочих месяцев в году; </w:t>
      </w:r>
      <w:proofErr w:type="spellStart"/>
      <w:proofErr w:type="gramStart"/>
      <w:r w:rsidRPr="009E2970">
        <w:rPr>
          <w:sz w:val="18"/>
          <w:szCs w:val="18"/>
        </w:rPr>
        <w:t>N</w:t>
      </w:r>
      <w:proofErr w:type="gramEnd"/>
      <w:r w:rsidRPr="009E2970">
        <w:rPr>
          <w:sz w:val="18"/>
          <w:szCs w:val="18"/>
        </w:rPr>
        <w:t>тс</w:t>
      </w:r>
      <w:proofErr w:type="spellEnd"/>
      <w:r w:rsidRPr="009E2970">
        <w:rPr>
          <w:sz w:val="18"/>
          <w:szCs w:val="18"/>
        </w:rPr>
        <w:t xml:space="preserve"> – количество автотранспортных средств;  1 – количество резервных учебных транспортных средств на случай поломки и т.п.; Т   – количество часов вождения в соответствии с учебным планом.</w:t>
      </w:r>
    </w:p>
    <w:p w:rsidR="009E2970" w:rsidRDefault="009E2970" w:rsidP="009E2970"/>
    <w:p w:rsidR="009E2970" w:rsidRPr="003E635A" w:rsidRDefault="009E2970" w:rsidP="009E2970">
      <w:pPr>
        <w:suppressAutoHyphens/>
        <w:spacing w:after="120" w:line="240" w:lineRule="auto"/>
        <w:ind w:left="1080"/>
        <w:rPr>
          <w:rFonts w:ascii="Times New Roman" w:hAnsi="Times New Roman" w:cs="Times New Roman"/>
          <w:sz w:val="16"/>
          <w:szCs w:val="16"/>
        </w:rPr>
      </w:pPr>
      <w:r w:rsidRPr="003E635A">
        <w:rPr>
          <w:rFonts w:ascii="Times New Roman" w:hAnsi="Times New Roman" w:cs="Times New Roman"/>
          <w:b/>
        </w:rPr>
        <w:t xml:space="preserve">Сведения о мастерах производственного обучения </w:t>
      </w:r>
    </w:p>
    <w:tbl>
      <w:tblPr>
        <w:tblW w:w="9752" w:type="dxa"/>
        <w:tblInd w:w="62" w:type="dxa"/>
        <w:tblLayout w:type="fixed"/>
        <w:tblLook w:val="0000" w:firstRow="0" w:lastRow="0" w:firstColumn="0" w:lastColumn="0" w:noHBand="0" w:noVBand="0"/>
      </w:tblPr>
      <w:tblGrid>
        <w:gridCol w:w="2295"/>
        <w:gridCol w:w="1485"/>
        <w:gridCol w:w="1369"/>
        <w:gridCol w:w="1701"/>
        <w:gridCol w:w="1418"/>
        <w:gridCol w:w="1484"/>
      </w:tblGrid>
      <w:tr w:rsidR="009E2970" w:rsidRPr="009E2970" w:rsidTr="003E635A">
        <w:trPr>
          <w:trHeight w:val="180"/>
        </w:trPr>
        <w:tc>
          <w:tcPr>
            <w:tcW w:w="2295" w:type="dxa"/>
            <w:tcBorders>
              <w:top w:val="single" w:sz="4" w:space="0" w:color="000000"/>
              <w:left w:val="single" w:sz="4" w:space="0" w:color="000000"/>
              <w:bottom w:val="single" w:sz="4" w:space="0" w:color="000000"/>
            </w:tcBorders>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Ф. И. О.</w:t>
            </w:r>
          </w:p>
        </w:tc>
        <w:tc>
          <w:tcPr>
            <w:tcW w:w="1485" w:type="dxa"/>
            <w:tcBorders>
              <w:top w:val="single" w:sz="4" w:space="0" w:color="000000"/>
              <w:left w:val="single" w:sz="4" w:space="0" w:color="000000"/>
              <w:bottom w:val="single" w:sz="4" w:space="0" w:color="000000"/>
            </w:tcBorders>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Серия, № водительского удостоверения,</w:t>
            </w:r>
          </w:p>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дата выдачи</w:t>
            </w:r>
          </w:p>
        </w:tc>
        <w:tc>
          <w:tcPr>
            <w:tcW w:w="1369" w:type="dxa"/>
            <w:tcBorders>
              <w:top w:val="single" w:sz="4" w:space="0" w:color="000000"/>
              <w:left w:val="single" w:sz="4" w:space="0" w:color="000000"/>
              <w:bottom w:val="single" w:sz="4" w:space="0" w:color="000000"/>
            </w:tcBorders>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Разрешенные категории, подкатегории ТС</w:t>
            </w:r>
          </w:p>
        </w:tc>
        <w:tc>
          <w:tcPr>
            <w:tcW w:w="1701" w:type="dxa"/>
            <w:tcBorders>
              <w:top w:val="single" w:sz="4" w:space="0" w:color="000000"/>
              <w:left w:val="single" w:sz="4" w:space="0" w:color="000000"/>
              <w:bottom w:val="single" w:sz="4" w:space="0" w:color="000000"/>
            </w:tcBorders>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 xml:space="preserve"> </w:t>
            </w:r>
            <w:proofErr w:type="gramStart"/>
            <w:r w:rsidRPr="009E2970">
              <w:rPr>
                <w:rFonts w:ascii="Times New Roman" w:hAnsi="Times New Roman" w:cs="Times New Roman"/>
                <w:sz w:val="16"/>
                <w:szCs w:val="16"/>
              </w:rPr>
              <w:t>Образовании</w:t>
            </w:r>
            <w:proofErr w:type="gramEnd"/>
          </w:p>
        </w:tc>
        <w:tc>
          <w:tcPr>
            <w:tcW w:w="1418" w:type="dxa"/>
            <w:tcBorders>
              <w:top w:val="single" w:sz="4" w:space="0" w:color="000000"/>
              <w:left w:val="single" w:sz="4" w:space="0" w:color="000000"/>
              <w:bottom w:val="single" w:sz="4" w:space="0" w:color="000000"/>
            </w:tcBorders>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 xml:space="preserve">Удостоверение о повышении квалификации (не реже чем один раз в три года) </w:t>
            </w:r>
            <w:r w:rsidRPr="009E2970">
              <w:rPr>
                <w:rFonts w:ascii="Times New Roman" w:hAnsi="Times New Roman" w:cs="Times New Roman"/>
                <w:sz w:val="16"/>
                <w:szCs w:val="16"/>
                <w:vertAlign w:val="superscript"/>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E2970" w:rsidRPr="009E2970" w:rsidRDefault="009E2970" w:rsidP="005E2C6D">
            <w:pPr>
              <w:jc w:val="center"/>
              <w:rPr>
                <w:rFonts w:ascii="Times New Roman" w:hAnsi="Times New Roman" w:cs="Times New Roman"/>
              </w:rPr>
            </w:pPr>
            <w:proofErr w:type="gramStart"/>
            <w:r w:rsidRPr="009E2970">
              <w:rPr>
                <w:rFonts w:ascii="Times New Roman" w:hAnsi="Times New Roman" w:cs="Times New Roman"/>
                <w:sz w:val="16"/>
                <w:szCs w:val="16"/>
              </w:rPr>
              <w:t>Оформлен</w:t>
            </w:r>
            <w:proofErr w:type="gramEnd"/>
            <w:r w:rsidRPr="009E2970">
              <w:rPr>
                <w:rFonts w:ascii="Times New Roman" w:hAnsi="Times New Roman" w:cs="Times New Roman"/>
                <w:sz w:val="16"/>
                <w:szCs w:val="16"/>
              </w:rPr>
              <w:t xml:space="preserve"> в соответствии с трудовым законодательством (состоит в штате или иное)</w:t>
            </w:r>
          </w:p>
        </w:tc>
      </w:tr>
      <w:tr w:rsidR="003E635A" w:rsidRPr="009E2970" w:rsidTr="003E635A">
        <w:trPr>
          <w:trHeight w:val="463"/>
        </w:trPr>
        <w:tc>
          <w:tcPr>
            <w:tcW w:w="229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hAnsi="Times New Roman" w:cs="Times New Roman"/>
              </w:rPr>
            </w:pPr>
            <w:proofErr w:type="spellStart"/>
            <w:r w:rsidRPr="003E635A">
              <w:rPr>
                <w:rFonts w:ascii="Times New Roman" w:hAnsi="Times New Roman" w:cs="Times New Roman"/>
              </w:rPr>
              <w:t>Кислицин</w:t>
            </w:r>
            <w:proofErr w:type="spellEnd"/>
            <w:r w:rsidRPr="003E635A">
              <w:rPr>
                <w:rFonts w:ascii="Times New Roman" w:hAnsi="Times New Roman" w:cs="Times New Roman"/>
              </w:rPr>
              <w:t xml:space="preserve">  Николай  Степанович</w:t>
            </w:r>
          </w:p>
        </w:tc>
        <w:tc>
          <w:tcPr>
            <w:tcW w:w="1485"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hAnsi="Times New Roman" w:cs="Times New Roman"/>
              </w:rPr>
            </w:pPr>
            <w:r w:rsidRPr="003E635A">
              <w:rPr>
                <w:rFonts w:ascii="Times New Roman" w:hAnsi="Times New Roman" w:cs="Times New Roman"/>
              </w:rPr>
              <w:t>22УА75202302.02.2010г</w:t>
            </w:r>
          </w:p>
        </w:tc>
        <w:tc>
          <w:tcPr>
            <w:tcW w:w="1369"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hAnsi="Times New Roman" w:cs="Times New Roman"/>
              </w:rPr>
            </w:pPr>
            <w:r w:rsidRPr="003E635A">
              <w:rPr>
                <w:rFonts w:ascii="Times New Roman" w:hAnsi="Times New Roman" w:cs="Times New Roman"/>
              </w:rPr>
              <w:t>А</w:t>
            </w:r>
            <w:proofErr w:type="gramStart"/>
            <w:r w:rsidRPr="003E635A">
              <w:rPr>
                <w:rFonts w:ascii="Times New Roman" w:hAnsi="Times New Roman" w:cs="Times New Roman"/>
              </w:rPr>
              <w:t>;В</w:t>
            </w:r>
            <w:proofErr w:type="gramEnd"/>
            <w:r w:rsidRPr="003E635A">
              <w:rPr>
                <w:rFonts w:ascii="Times New Roman" w:hAnsi="Times New Roman" w:cs="Times New Roman"/>
              </w:rPr>
              <w:t>;С;</w:t>
            </w:r>
            <w:r w:rsidRPr="003E635A">
              <w:rPr>
                <w:rFonts w:ascii="Times New Roman" w:hAnsi="Times New Roman" w:cs="Times New Roman"/>
                <w:lang w:val="en-US"/>
              </w:rPr>
              <w:t>D;</w:t>
            </w:r>
            <w:r w:rsidRPr="003E635A">
              <w:rPr>
                <w:rFonts w:ascii="Times New Roman" w:hAnsi="Times New Roman" w:cs="Times New Roman"/>
              </w:rPr>
              <w:t>Е</w:t>
            </w:r>
          </w:p>
        </w:tc>
        <w:tc>
          <w:tcPr>
            <w:tcW w:w="1701"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hAnsi="Times New Roman" w:cs="Times New Roman"/>
                <w:sz w:val="18"/>
                <w:szCs w:val="18"/>
              </w:rPr>
            </w:pPr>
            <w:r w:rsidRPr="003E635A">
              <w:rPr>
                <w:rFonts w:ascii="Times New Roman" w:hAnsi="Times New Roman" w:cs="Times New Roman"/>
                <w:sz w:val="18"/>
                <w:szCs w:val="18"/>
              </w:rPr>
              <w:t xml:space="preserve">В 2000 году окончил Алтайский государственный профессионально-педагогический колледж по специальности «Механизация сельского </w:t>
            </w:r>
            <w:r w:rsidRPr="003E635A">
              <w:rPr>
                <w:rFonts w:ascii="Times New Roman" w:hAnsi="Times New Roman" w:cs="Times New Roman"/>
                <w:sz w:val="18"/>
                <w:szCs w:val="18"/>
              </w:rPr>
              <w:lastRenderedPageBreak/>
              <w:t xml:space="preserve">хозяйства. Присвоена квалификация «Техник-механик, мастер </w:t>
            </w:r>
            <w:proofErr w:type="gramStart"/>
            <w:r w:rsidRPr="003E635A">
              <w:rPr>
                <w:rFonts w:ascii="Times New Roman" w:hAnsi="Times New Roman" w:cs="Times New Roman"/>
                <w:sz w:val="18"/>
                <w:szCs w:val="18"/>
              </w:rPr>
              <w:t>п</w:t>
            </w:r>
            <w:proofErr w:type="gramEnd"/>
            <w:r w:rsidRPr="003E635A">
              <w:rPr>
                <w:rFonts w:ascii="Times New Roman" w:hAnsi="Times New Roman" w:cs="Times New Roman"/>
                <w:sz w:val="18"/>
                <w:szCs w:val="18"/>
              </w:rPr>
              <w:t>/о».</w:t>
            </w:r>
          </w:p>
        </w:tc>
        <w:tc>
          <w:tcPr>
            <w:tcW w:w="1418" w:type="dxa"/>
            <w:tcBorders>
              <w:top w:val="single" w:sz="4" w:space="0" w:color="000000"/>
              <w:left w:val="single" w:sz="4" w:space="0" w:color="000000"/>
              <w:bottom w:val="single" w:sz="4" w:space="0" w:color="000000"/>
            </w:tcBorders>
            <w:shd w:val="clear" w:color="auto" w:fill="auto"/>
          </w:tcPr>
          <w:p w:rsidR="003E635A" w:rsidRPr="003E635A" w:rsidRDefault="003E635A" w:rsidP="005E2C6D">
            <w:pPr>
              <w:snapToGrid w:val="0"/>
              <w:jc w:val="center"/>
              <w:rPr>
                <w:rFonts w:ascii="Times New Roman" w:hAnsi="Times New Roman" w:cs="Times New Roman"/>
                <w:sz w:val="20"/>
                <w:szCs w:val="20"/>
              </w:rPr>
            </w:pPr>
            <w:proofErr w:type="spellStart"/>
            <w:r w:rsidRPr="003E635A">
              <w:rPr>
                <w:rFonts w:ascii="Times New Roman" w:hAnsi="Times New Roman" w:cs="Times New Roman"/>
                <w:sz w:val="20"/>
                <w:szCs w:val="20"/>
              </w:rPr>
              <w:lastRenderedPageBreak/>
              <w:t>Св</w:t>
            </w:r>
            <w:proofErr w:type="spellEnd"/>
            <w:r w:rsidRPr="003E635A">
              <w:rPr>
                <w:rFonts w:ascii="Times New Roman" w:hAnsi="Times New Roman" w:cs="Times New Roman"/>
                <w:sz w:val="20"/>
                <w:szCs w:val="20"/>
              </w:rPr>
              <w:t>-во</w:t>
            </w:r>
            <w:proofErr w:type="gramStart"/>
            <w:r w:rsidRPr="003E635A">
              <w:rPr>
                <w:rFonts w:ascii="Times New Roman" w:hAnsi="Times New Roman" w:cs="Times New Roman"/>
                <w:sz w:val="20"/>
                <w:szCs w:val="20"/>
              </w:rPr>
              <w:t xml:space="preserve">  А</w:t>
            </w:r>
            <w:proofErr w:type="gramEnd"/>
            <w:r w:rsidRPr="003E635A">
              <w:rPr>
                <w:rFonts w:ascii="Times New Roman" w:hAnsi="Times New Roman" w:cs="Times New Roman"/>
                <w:sz w:val="20"/>
                <w:szCs w:val="20"/>
              </w:rPr>
              <w:t>№000224 14.09.2012г КГБОУ СПО «АГК»</w:t>
            </w:r>
          </w:p>
        </w:tc>
        <w:tc>
          <w:tcPr>
            <w:tcW w:w="1484" w:type="dxa"/>
            <w:tcBorders>
              <w:top w:val="single" w:sz="4" w:space="0" w:color="000000"/>
              <w:left w:val="single" w:sz="4" w:space="0" w:color="000000"/>
              <w:bottom w:val="single" w:sz="4" w:space="0" w:color="000000"/>
              <w:right w:val="single" w:sz="4" w:space="0" w:color="000000"/>
            </w:tcBorders>
            <w:shd w:val="clear" w:color="auto" w:fill="auto"/>
          </w:tcPr>
          <w:p w:rsidR="003E635A" w:rsidRPr="003E635A" w:rsidRDefault="003E635A" w:rsidP="005E2C6D">
            <w:pPr>
              <w:snapToGrid w:val="0"/>
              <w:jc w:val="center"/>
              <w:rPr>
                <w:rFonts w:ascii="Times New Roman" w:hAnsi="Times New Roman" w:cs="Times New Roman"/>
              </w:rPr>
            </w:pPr>
            <w:r w:rsidRPr="003E635A">
              <w:rPr>
                <w:rFonts w:ascii="Times New Roman" w:hAnsi="Times New Roman" w:cs="Times New Roman"/>
              </w:rPr>
              <w:t>Штатный</w:t>
            </w:r>
          </w:p>
        </w:tc>
      </w:tr>
    </w:tbl>
    <w:p w:rsidR="009E2970" w:rsidRPr="009E2970" w:rsidRDefault="009E2970" w:rsidP="009E2970">
      <w:pPr>
        <w:spacing w:before="120" w:after="120"/>
        <w:rPr>
          <w:rFonts w:ascii="Times New Roman" w:hAnsi="Times New Roman" w:cs="Times New Roman"/>
          <w:b/>
        </w:rPr>
      </w:pPr>
    </w:p>
    <w:p w:rsidR="009E2970" w:rsidRPr="009E2970" w:rsidRDefault="009E2970" w:rsidP="009E2970">
      <w:pPr>
        <w:suppressAutoHyphens/>
        <w:spacing w:before="120" w:after="120" w:line="240" w:lineRule="auto"/>
        <w:ind w:left="1080"/>
        <w:rPr>
          <w:rFonts w:ascii="Times New Roman" w:hAnsi="Times New Roman" w:cs="Times New Roman"/>
          <w:sz w:val="16"/>
          <w:szCs w:val="16"/>
        </w:rPr>
      </w:pPr>
      <w:r>
        <w:rPr>
          <w:b/>
        </w:rPr>
        <w:t xml:space="preserve">  </w:t>
      </w:r>
      <w:r w:rsidRPr="0051368D">
        <w:rPr>
          <w:rFonts w:ascii="Times New Roman" w:hAnsi="Times New Roman" w:cs="Times New Roman"/>
          <w:b/>
        </w:rPr>
        <w:t>Сведения о преподавателях учебных предметов</w:t>
      </w:r>
    </w:p>
    <w:tbl>
      <w:tblPr>
        <w:tblW w:w="98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2"/>
        <w:gridCol w:w="1559"/>
        <w:gridCol w:w="2410"/>
        <w:gridCol w:w="1979"/>
        <w:gridCol w:w="1787"/>
      </w:tblGrid>
      <w:tr w:rsidR="009E2970" w:rsidRPr="009E2970" w:rsidTr="003E76A4">
        <w:trPr>
          <w:trHeight w:val="180"/>
        </w:trPr>
        <w:tc>
          <w:tcPr>
            <w:tcW w:w="2132" w:type="dxa"/>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Ф. И. О.</w:t>
            </w:r>
          </w:p>
        </w:tc>
        <w:tc>
          <w:tcPr>
            <w:tcW w:w="1559" w:type="dxa"/>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Учебный предмет</w:t>
            </w:r>
          </w:p>
        </w:tc>
        <w:tc>
          <w:tcPr>
            <w:tcW w:w="2410" w:type="dxa"/>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 xml:space="preserve">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 </w:t>
            </w:r>
            <w:r w:rsidRPr="009E2970">
              <w:rPr>
                <w:rFonts w:ascii="Times New Roman" w:hAnsi="Times New Roman" w:cs="Times New Roman"/>
                <w:sz w:val="16"/>
                <w:szCs w:val="16"/>
                <w:vertAlign w:val="superscript"/>
              </w:rPr>
              <w:t>6</w:t>
            </w:r>
          </w:p>
        </w:tc>
        <w:tc>
          <w:tcPr>
            <w:tcW w:w="1979" w:type="dxa"/>
            <w:shd w:val="clear" w:color="auto" w:fill="auto"/>
            <w:vAlign w:val="center"/>
          </w:tcPr>
          <w:p w:rsidR="009E2970" w:rsidRPr="009E2970" w:rsidRDefault="009E2970" w:rsidP="005E2C6D">
            <w:pPr>
              <w:jc w:val="center"/>
              <w:rPr>
                <w:rFonts w:ascii="Times New Roman" w:hAnsi="Times New Roman" w:cs="Times New Roman"/>
                <w:sz w:val="16"/>
                <w:szCs w:val="16"/>
              </w:rPr>
            </w:pPr>
            <w:r w:rsidRPr="009E2970">
              <w:rPr>
                <w:rFonts w:ascii="Times New Roman" w:hAnsi="Times New Roman" w:cs="Times New Roman"/>
                <w:sz w:val="16"/>
                <w:szCs w:val="16"/>
              </w:rPr>
              <w:t xml:space="preserve">Удостоверение о </w:t>
            </w:r>
            <w:proofErr w:type="spellStart"/>
            <w:proofErr w:type="gramStart"/>
            <w:r w:rsidRPr="009E2970">
              <w:rPr>
                <w:rFonts w:ascii="Times New Roman" w:hAnsi="Times New Roman" w:cs="Times New Roman"/>
                <w:sz w:val="16"/>
                <w:szCs w:val="16"/>
              </w:rPr>
              <w:t>по-вышении</w:t>
            </w:r>
            <w:proofErr w:type="spellEnd"/>
            <w:proofErr w:type="gramEnd"/>
            <w:r w:rsidRPr="009E2970">
              <w:rPr>
                <w:rFonts w:ascii="Times New Roman" w:hAnsi="Times New Roman" w:cs="Times New Roman"/>
                <w:sz w:val="16"/>
                <w:szCs w:val="16"/>
              </w:rPr>
              <w:t xml:space="preserve"> квалификации (не реже чем один раз в три года)</w:t>
            </w:r>
            <w:r w:rsidRPr="009E2970">
              <w:rPr>
                <w:rFonts w:ascii="Times New Roman" w:hAnsi="Times New Roman" w:cs="Times New Roman"/>
                <w:sz w:val="16"/>
                <w:szCs w:val="16"/>
                <w:vertAlign w:val="superscript"/>
              </w:rPr>
              <w:t xml:space="preserve"> 7</w:t>
            </w:r>
          </w:p>
        </w:tc>
        <w:tc>
          <w:tcPr>
            <w:tcW w:w="1787" w:type="dxa"/>
            <w:shd w:val="clear" w:color="auto" w:fill="auto"/>
            <w:vAlign w:val="center"/>
          </w:tcPr>
          <w:p w:rsidR="009E2970" w:rsidRPr="009E2970" w:rsidRDefault="009E2970" w:rsidP="005E2C6D">
            <w:pPr>
              <w:jc w:val="center"/>
              <w:rPr>
                <w:rFonts w:ascii="Times New Roman" w:hAnsi="Times New Roman" w:cs="Times New Roman"/>
              </w:rPr>
            </w:pPr>
            <w:proofErr w:type="gramStart"/>
            <w:r w:rsidRPr="009E2970">
              <w:rPr>
                <w:rFonts w:ascii="Times New Roman" w:hAnsi="Times New Roman" w:cs="Times New Roman"/>
                <w:sz w:val="16"/>
                <w:szCs w:val="16"/>
              </w:rPr>
              <w:t>Оформлен</w:t>
            </w:r>
            <w:proofErr w:type="gramEnd"/>
            <w:r w:rsidRPr="009E2970">
              <w:rPr>
                <w:rFonts w:ascii="Times New Roman" w:hAnsi="Times New Roman" w:cs="Times New Roman"/>
                <w:sz w:val="16"/>
                <w:szCs w:val="16"/>
              </w:rPr>
              <w:t xml:space="preserve"> в соответствии с трудовым законодательством (состоит в штате или иное)</w:t>
            </w:r>
          </w:p>
        </w:tc>
      </w:tr>
      <w:tr w:rsidR="009E2970" w:rsidRPr="009E2970" w:rsidTr="003E76A4">
        <w:trPr>
          <w:trHeight w:val="180"/>
        </w:trPr>
        <w:tc>
          <w:tcPr>
            <w:tcW w:w="2132" w:type="dxa"/>
            <w:shd w:val="clear" w:color="auto" w:fill="auto"/>
          </w:tcPr>
          <w:p w:rsidR="009E2970" w:rsidRPr="009E2970" w:rsidRDefault="009E2970" w:rsidP="005E2C6D">
            <w:pPr>
              <w:snapToGrid w:val="0"/>
              <w:jc w:val="center"/>
              <w:rPr>
                <w:rFonts w:ascii="Times New Roman" w:hAnsi="Times New Roman" w:cs="Times New Roman"/>
                <w:sz w:val="18"/>
                <w:szCs w:val="18"/>
              </w:rPr>
            </w:pPr>
            <w:r w:rsidRPr="009E2970">
              <w:rPr>
                <w:rFonts w:ascii="Times New Roman" w:hAnsi="Times New Roman" w:cs="Times New Roman"/>
              </w:rPr>
              <w:t>Романов Николай Николаевич</w:t>
            </w:r>
          </w:p>
        </w:tc>
        <w:tc>
          <w:tcPr>
            <w:tcW w:w="1559" w:type="dxa"/>
            <w:shd w:val="clear" w:color="auto" w:fill="auto"/>
          </w:tcPr>
          <w:p w:rsidR="009E2970" w:rsidRPr="009E2970" w:rsidRDefault="009E2970" w:rsidP="005E2C6D">
            <w:pPr>
              <w:snapToGrid w:val="0"/>
              <w:jc w:val="center"/>
              <w:rPr>
                <w:rFonts w:ascii="Times New Roman" w:hAnsi="Times New Roman" w:cs="Times New Roman"/>
                <w:sz w:val="18"/>
                <w:szCs w:val="18"/>
              </w:rPr>
            </w:pPr>
            <w:r w:rsidRPr="009E2970">
              <w:rPr>
                <w:rFonts w:ascii="Times New Roman" w:hAnsi="Times New Roman" w:cs="Times New Roman"/>
                <w:sz w:val="18"/>
                <w:szCs w:val="18"/>
              </w:rPr>
              <w:t>Основы законодательства в сфере дорожного движения</w:t>
            </w:r>
          </w:p>
          <w:p w:rsidR="009E2970" w:rsidRPr="009E2970" w:rsidRDefault="009E2970" w:rsidP="005E2C6D">
            <w:pPr>
              <w:jc w:val="center"/>
              <w:rPr>
                <w:rFonts w:ascii="Times New Roman" w:hAnsi="Times New Roman" w:cs="Times New Roman"/>
                <w:sz w:val="18"/>
                <w:szCs w:val="18"/>
              </w:rPr>
            </w:pPr>
          </w:p>
        </w:tc>
        <w:tc>
          <w:tcPr>
            <w:tcW w:w="2410"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Диплом Г-1 № 951489</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Красноярский сельскохозяйственный институт</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специальность «Механизация сельского хозяйства»</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Квалификация «Инженер механик сельского хозяйства» </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Регистрационный номер 3714 от 25 июня 1978г.</w:t>
            </w:r>
          </w:p>
        </w:tc>
        <w:tc>
          <w:tcPr>
            <w:tcW w:w="1979"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 Удостоверение о повышении квалификации с 16 января 2010г. по 28 января 2010г.</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ФГОУ СПО «Алтайский государственный колледж» </w:t>
            </w:r>
            <w:proofErr w:type="gramStart"/>
            <w:r w:rsidRPr="009E2970">
              <w:rPr>
                <w:rFonts w:ascii="Times New Roman" w:hAnsi="Times New Roman" w:cs="Times New Roman"/>
                <w:sz w:val="20"/>
                <w:szCs w:val="20"/>
              </w:rPr>
              <w:t>по</w:t>
            </w:r>
            <w:proofErr w:type="gramEnd"/>
            <w:r w:rsidRPr="009E2970">
              <w:rPr>
                <w:rFonts w:ascii="Times New Roman" w:hAnsi="Times New Roman" w:cs="Times New Roman"/>
                <w:sz w:val="20"/>
                <w:szCs w:val="20"/>
              </w:rPr>
              <w:t xml:space="preserve"> </w:t>
            </w:r>
            <w:proofErr w:type="gramStart"/>
            <w:r w:rsidRPr="009E2970">
              <w:rPr>
                <w:rFonts w:ascii="Times New Roman" w:hAnsi="Times New Roman" w:cs="Times New Roman"/>
                <w:sz w:val="20"/>
                <w:szCs w:val="20"/>
              </w:rPr>
              <w:t>Методика</w:t>
            </w:r>
            <w:proofErr w:type="gramEnd"/>
            <w:r w:rsidRPr="009E2970">
              <w:rPr>
                <w:rFonts w:ascii="Times New Roman" w:hAnsi="Times New Roman" w:cs="Times New Roman"/>
                <w:sz w:val="20"/>
                <w:szCs w:val="20"/>
              </w:rPr>
              <w:t xml:space="preserve"> подготовки преподавателей, осуществляющих подготовку и переподготовку водителей автотранспортных средств </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Регистрационный номер 0305</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Город Барнаул 2010г. </w:t>
            </w:r>
          </w:p>
        </w:tc>
        <w:tc>
          <w:tcPr>
            <w:tcW w:w="1787" w:type="dxa"/>
            <w:shd w:val="clear" w:color="auto" w:fill="auto"/>
          </w:tcPr>
          <w:p w:rsidR="009E2970" w:rsidRPr="009E2970" w:rsidRDefault="009E2970" w:rsidP="005E2C6D">
            <w:pPr>
              <w:snapToGrid w:val="0"/>
              <w:jc w:val="center"/>
              <w:rPr>
                <w:rFonts w:ascii="Times New Roman" w:hAnsi="Times New Roman" w:cs="Times New Roman"/>
              </w:rPr>
            </w:pPr>
            <w:r w:rsidRPr="009E2970">
              <w:rPr>
                <w:rFonts w:ascii="Times New Roman" w:hAnsi="Times New Roman" w:cs="Times New Roman"/>
                <w:sz w:val="20"/>
                <w:szCs w:val="20"/>
              </w:rPr>
              <w:t>Штатный</w:t>
            </w:r>
          </w:p>
        </w:tc>
      </w:tr>
      <w:tr w:rsidR="009E2970" w:rsidRPr="009E2970" w:rsidTr="003E76A4">
        <w:trPr>
          <w:trHeight w:val="180"/>
        </w:trPr>
        <w:tc>
          <w:tcPr>
            <w:tcW w:w="2132" w:type="dxa"/>
            <w:shd w:val="clear" w:color="auto" w:fill="auto"/>
          </w:tcPr>
          <w:p w:rsidR="009E2970" w:rsidRPr="009E2970" w:rsidRDefault="009E2970" w:rsidP="005E2C6D">
            <w:pPr>
              <w:snapToGrid w:val="0"/>
              <w:jc w:val="center"/>
              <w:rPr>
                <w:rFonts w:ascii="Times New Roman" w:hAnsi="Times New Roman" w:cs="Times New Roman"/>
                <w:sz w:val="18"/>
                <w:szCs w:val="18"/>
              </w:rPr>
            </w:pPr>
            <w:r w:rsidRPr="009E2970">
              <w:rPr>
                <w:rFonts w:ascii="Times New Roman" w:hAnsi="Times New Roman" w:cs="Times New Roman"/>
              </w:rPr>
              <w:t>Шишкин Виктор Леонидович</w:t>
            </w:r>
          </w:p>
        </w:tc>
        <w:tc>
          <w:tcPr>
            <w:tcW w:w="1559" w:type="dxa"/>
            <w:shd w:val="clear" w:color="auto" w:fill="auto"/>
          </w:tcPr>
          <w:p w:rsidR="009E2970" w:rsidRPr="009E2970" w:rsidRDefault="009E2970" w:rsidP="005E2C6D">
            <w:pPr>
              <w:snapToGrid w:val="0"/>
              <w:jc w:val="center"/>
              <w:rPr>
                <w:rFonts w:ascii="Times New Roman" w:hAnsi="Times New Roman" w:cs="Times New Roman"/>
                <w:sz w:val="20"/>
                <w:szCs w:val="20"/>
              </w:rPr>
            </w:pPr>
            <w:r w:rsidRPr="009E2970">
              <w:rPr>
                <w:rFonts w:ascii="Times New Roman" w:hAnsi="Times New Roman" w:cs="Times New Roman"/>
                <w:sz w:val="18"/>
                <w:szCs w:val="18"/>
              </w:rPr>
              <w:t>Устройство и ТО</w:t>
            </w:r>
          </w:p>
        </w:tc>
        <w:tc>
          <w:tcPr>
            <w:tcW w:w="2410"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Диплом ФВ № 011800</w:t>
            </w:r>
          </w:p>
          <w:p w:rsidR="009E2970" w:rsidRPr="009E2970" w:rsidRDefault="009E2970" w:rsidP="005E2C6D">
            <w:pPr>
              <w:snapToGrid w:val="0"/>
              <w:rPr>
                <w:rFonts w:ascii="Times New Roman" w:hAnsi="Times New Roman" w:cs="Times New Roman"/>
                <w:sz w:val="20"/>
                <w:szCs w:val="20"/>
              </w:rPr>
            </w:pPr>
            <w:proofErr w:type="spellStart"/>
            <w:r w:rsidRPr="009E2970">
              <w:rPr>
                <w:rFonts w:ascii="Times New Roman" w:hAnsi="Times New Roman" w:cs="Times New Roman"/>
                <w:sz w:val="20"/>
                <w:szCs w:val="20"/>
              </w:rPr>
              <w:t>Бийский</w:t>
            </w:r>
            <w:proofErr w:type="spellEnd"/>
            <w:r w:rsidRPr="009E2970">
              <w:rPr>
                <w:rFonts w:ascii="Times New Roman" w:hAnsi="Times New Roman" w:cs="Times New Roman"/>
                <w:sz w:val="20"/>
                <w:szCs w:val="20"/>
              </w:rPr>
              <w:t xml:space="preserve"> государственный педагогический институт</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по специальности «Общетехнические дисциплины и труд»</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Квалификация «Учитель </w:t>
            </w:r>
            <w:r w:rsidRPr="009E2970">
              <w:rPr>
                <w:rFonts w:ascii="Times New Roman" w:hAnsi="Times New Roman" w:cs="Times New Roman"/>
                <w:sz w:val="20"/>
                <w:szCs w:val="20"/>
              </w:rPr>
              <w:lastRenderedPageBreak/>
              <w:t xml:space="preserve">общетехнических </w:t>
            </w:r>
            <w:proofErr w:type="spellStart"/>
            <w:r w:rsidRPr="009E2970">
              <w:rPr>
                <w:rFonts w:ascii="Times New Roman" w:hAnsi="Times New Roman" w:cs="Times New Roman"/>
                <w:sz w:val="20"/>
                <w:szCs w:val="20"/>
              </w:rPr>
              <w:t>дисциплин»от</w:t>
            </w:r>
            <w:proofErr w:type="spellEnd"/>
            <w:r w:rsidRPr="009E2970">
              <w:rPr>
                <w:rFonts w:ascii="Times New Roman" w:hAnsi="Times New Roman" w:cs="Times New Roman"/>
                <w:sz w:val="20"/>
                <w:szCs w:val="20"/>
              </w:rPr>
              <w:t xml:space="preserve"> 29 июня 1990г</w:t>
            </w:r>
            <w:proofErr w:type="gramStart"/>
            <w:r w:rsidRPr="009E2970">
              <w:rPr>
                <w:rFonts w:ascii="Times New Roman" w:hAnsi="Times New Roman" w:cs="Times New Roman"/>
                <w:sz w:val="20"/>
                <w:szCs w:val="20"/>
              </w:rPr>
              <w:t>.Р</w:t>
            </w:r>
            <w:proofErr w:type="gramEnd"/>
            <w:r w:rsidRPr="009E2970">
              <w:rPr>
                <w:rFonts w:ascii="Times New Roman" w:hAnsi="Times New Roman" w:cs="Times New Roman"/>
                <w:sz w:val="20"/>
                <w:szCs w:val="20"/>
              </w:rPr>
              <w:t>егистрационный номер 327 от 3 июля 1990г.</w:t>
            </w:r>
          </w:p>
        </w:tc>
        <w:tc>
          <w:tcPr>
            <w:tcW w:w="1979"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lastRenderedPageBreak/>
              <w:t xml:space="preserve">Удостоверение о повышении квалификации с 04 октября 2010г. По 15 октября 2010г. «Институт повышения квалификации и переподготовки работников </w:t>
            </w:r>
            <w:r w:rsidRPr="009E2970">
              <w:rPr>
                <w:rFonts w:ascii="Times New Roman" w:hAnsi="Times New Roman" w:cs="Times New Roman"/>
                <w:sz w:val="20"/>
                <w:szCs w:val="20"/>
              </w:rPr>
              <w:lastRenderedPageBreak/>
              <w:t xml:space="preserve">профессионального образования» - филиале ГОУ ВПО </w:t>
            </w:r>
            <w:proofErr w:type="spellStart"/>
            <w:r w:rsidRPr="009E2970">
              <w:rPr>
                <w:rFonts w:ascii="Times New Roman" w:hAnsi="Times New Roman" w:cs="Times New Roman"/>
                <w:sz w:val="20"/>
                <w:szCs w:val="20"/>
              </w:rPr>
              <w:t>Сиб</w:t>
            </w:r>
            <w:proofErr w:type="spellEnd"/>
            <w:r w:rsidRPr="009E2970">
              <w:rPr>
                <w:rFonts w:ascii="Times New Roman" w:hAnsi="Times New Roman" w:cs="Times New Roman"/>
                <w:sz w:val="20"/>
                <w:szCs w:val="20"/>
              </w:rPr>
              <w:t xml:space="preserve"> ГТУ</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по курсу: «Технологии профессионального обучения, ориентированного на действие»</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Регистрационный номер 1348 Город Новосибирск 2010г.</w:t>
            </w:r>
          </w:p>
        </w:tc>
        <w:tc>
          <w:tcPr>
            <w:tcW w:w="1787" w:type="dxa"/>
            <w:shd w:val="clear" w:color="auto" w:fill="auto"/>
          </w:tcPr>
          <w:p w:rsidR="009E2970" w:rsidRPr="009E2970" w:rsidRDefault="009E2970" w:rsidP="005E2C6D">
            <w:pPr>
              <w:snapToGrid w:val="0"/>
              <w:jc w:val="center"/>
              <w:rPr>
                <w:rFonts w:ascii="Times New Roman" w:hAnsi="Times New Roman" w:cs="Times New Roman"/>
              </w:rPr>
            </w:pPr>
            <w:r w:rsidRPr="009E2970">
              <w:rPr>
                <w:rFonts w:ascii="Times New Roman" w:hAnsi="Times New Roman" w:cs="Times New Roman"/>
                <w:sz w:val="20"/>
                <w:szCs w:val="20"/>
              </w:rPr>
              <w:lastRenderedPageBreak/>
              <w:t>Штатный</w:t>
            </w:r>
          </w:p>
        </w:tc>
      </w:tr>
      <w:tr w:rsidR="009E2970" w:rsidRPr="009E2970" w:rsidTr="003E76A4">
        <w:trPr>
          <w:trHeight w:val="180"/>
        </w:trPr>
        <w:tc>
          <w:tcPr>
            <w:tcW w:w="2132" w:type="dxa"/>
            <w:shd w:val="clear" w:color="auto" w:fill="auto"/>
          </w:tcPr>
          <w:p w:rsidR="009E2970" w:rsidRPr="009E2970" w:rsidRDefault="009E2970" w:rsidP="005E2C6D">
            <w:pPr>
              <w:snapToGrid w:val="0"/>
              <w:jc w:val="center"/>
              <w:rPr>
                <w:rFonts w:ascii="Times New Roman" w:hAnsi="Times New Roman" w:cs="Times New Roman"/>
                <w:sz w:val="18"/>
                <w:szCs w:val="18"/>
              </w:rPr>
            </w:pPr>
            <w:r w:rsidRPr="009E2970">
              <w:rPr>
                <w:rFonts w:ascii="Times New Roman" w:hAnsi="Times New Roman" w:cs="Times New Roman"/>
              </w:rPr>
              <w:lastRenderedPageBreak/>
              <w:t>Долгих Виктор Алексеевич</w:t>
            </w:r>
          </w:p>
        </w:tc>
        <w:tc>
          <w:tcPr>
            <w:tcW w:w="1559" w:type="dxa"/>
            <w:shd w:val="clear" w:color="auto" w:fill="auto"/>
          </w:tcPr>
          <w:p w:rsidR="009E2970" w:rsidRPr="009E2970" w:rsidRDefault="009E2970" w:rsidP="005E2C6D">
            <w:pPr>
              <w:snapToGrid w:val="0"/>
              <w:jc w:val="center"/>
              <w:rPr>
                <w:rFonts w:ascii="Times New Roman" w:hAnsi="Times New Roman" w:cs="Times New Roman"/>
                <w:sz w:val="20"/>
                <w:szCs w:val="20"/>
              </w:rPr>
            </w:pPr>
            <w:r w:rsidRPr="009E2970">
              <w:rPr>
                <w:rFonts w:ascii="Times New Roman" w:hAnsi="Times New Roman" w:cs="Times New Roman"/>
                <w:sz w:val="18"/>
                <w:szCs w:val="18"/>
              </w:rPr>
              <w:t>Устройство и ТО</w:t>
            </w:r>
          </w:p>
        </w:tc>
        <w:tc>
          <w:tcPr>
            <w:tcW w:w="2410"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Диплом  НВ № 293338 Алтайский сельскохозяйственный институт </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специальность «Механизация сельского хозяйства»</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Квалификация  «Инженер-механик»</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от 25 апреля 1986г. </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Регистрационный номер 24312</w:t>
            </w:r>
          </w:p>
        </w:tc>
        <w:tc>
          <w:tcPr>
            <w:tcW w:w="1979"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Удостоверение о повышении квалификации с 17 октября 2011г. по 28 октября 2011г. «Московский государственный технический университет радиотехники, электроники и автоматики»</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по программе «Педагогические технологии в начальном и среднем профессиональном образовании»</w:t>
            </w:r>
          </w:p>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Регистрационный номер 4316-11 Город Москва 2011г.</w:t>
            </w:r>
          </w:p>
        </w:tc>
        <w:tc>
          <w:tcPr>
            <w:tcW w:w="1787" w:type="dxa"/>
            <w:shd w:val="clear" w:color="auto" w:fill="auto"/>
          </w:tcPr>
          <w:p w:rsidR="009E2970" w:rsidRPr="009E2970" w:rsidRDefault="009E2970" w:rsidP="005E2C6D">
            <w:pPr>
              <w:snapToGrid w:val="0"/>
              <w:jc w:val="center"/>
              <w:rPr>
                <w:rFonts w:ascii="Times New Roman" w:hAnsi="Times New Roman" w:cs="Times New Roman"/>
                <w:b/>
              </w:rPr>
            </w:pPr>
            <w:r w:rsidRPr="009E2970">
              <w:rPr>
                <w:rFonts w:ascii="Times New Roman" w:hAnsi="Times New Roman" w:cs="Times New Roman"/>
                <w:sz w:val="20"/>
                <w:szCs w:val="20"/>
              </w:rPr>
              <w:t>Штатный</w:t>
            </w:r>
          </w:p>
        </w:tc>
      </w:tr>
      <w:tr w:rsidR="009E2970" w:rsidRPr="009E2970" w:rsidTr="003E76A4">
        <w:trPr>
          <w:trHeight w:val="180"/>
        </w:trPr>
        <w:tc>
          <w:tcPr>
            <w:tcW w:w="2132" w:type="dxa"/>
            <w:shd w:val="clear" w:color="auto" w:fill="auto"/>
          </w:tcPr>
          <w:p w:rsidR="009E2970" w:rsidRPr="009E2970" w:rsidRDefault="009E2970" w:rsidP="005E2C6D">
            <w:pPr>
              <w:snapToGrid w:val="0"/>
              <w:jc w:val="center"/>
              <w:rPr>
                <w:rFonts w:ascii="Times New Roman" w:hAnsi="Times New Roman" w:cs="Times New Roman"/>
              </w:rPr>
            </w:pPr>
            <w:r w:rsidRPr="009E2970">
              <w:rPr>
                <w:rFonts w:ascii="Times New Roman" w:hAnsi="Times New Roman" w:cs="Times New Roman"/>
              </w:rPr>
              <w:t>Буракова Любовь Михайловна</w:t>
            </w:r>
          </w:p>
        </w:tc>
        <w:tc>
          <w:tcPr>
            <w:tcW w:w="1559" w:type="dxa"/>
            <w:shd w:val="clear" w:color="auto" w:fill="auto"/>
          </w:tcPr>
          <w:p w:rsidR="009E2970" w:rsidRPr="009E2970" w:rsidRDefault="009E2970" w:rsidP="005E2C6D">
            <w:pPr>
              <w:snapToGrid w:val="0"/>
              <w:rPr>
                <w:rFonts w:ascii="Times New Roman" w:hAnsi="Times New Roman" w:cs="Times New Roman"/>
                <w:sz w:val="18"/>
                <w:szCs w:val="18"/>
              </w:rPr>
            </w:pPr>
            <w:r w:rsidRPr="009E2970">
              <w:rPr>
                <w:rFonts w:ascii="Times New Roman" w:hAnsi="Times New Roman" w:cs="Times New Roman"/>
                <w:sz w:val="18"/>
                <w:szCs w:val="18"/>
              </w:rPr>
              <w:t>Психофизиологические основы деятельности водителя</w:t>
            </w:r>
          </w:p>
        </w:tc>
        <w:tc>
          <w:tcPr>
            <w:tcW w:w="2410"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Диплом ВСВ 0641503 Барнаульский государственный педагогический университет присуждена квалификация «Преподаватель дошкольной педагогики и психологии» по специальности «Дошкольная педагогика и психология» Регистрационный номер </w:t>
            </w:r>
            <w:r w:rsidRPr="009E2970">
              <w:rPr>
                <w:rFonts w:ascii="Times New Roman" w:hAnsi="Times New Roman" w:cs="Times New Roman"/>
                <w:sz w:val="20"/>
                <w:szCs w:val="20"/>
              </w:rPr>
              <w:lastRenderedPageBreak/>
              <w:t>442 от 08 июня 2006 года</w:t>
            </w:r>
          </w:p>
        </w:tc>
        <w:tc>
          <w:tcPr>
            <w:tcW w:w="1979" w:type="dxa"/>
            <w:shd w:val="clear" w:color="auto" w:fill="auto"/>
          </w:tcPr>
          <w:p w:rsidR="009E2970" w:rsidRPr="009E2970" w:rsidRDefault="009E2970" w:rsidP="005E2C6D">
            <w:pPr>
              <w:snapToGrid w:val="0"/>
              <w:rPr>
                <w:rFonts w:ascii="Times New Roman" w:hAnsi="Times New Roman" w:cs="Times New Roman"/>
                <w:sz w:val="20"/>
                <w:szCs w:val="20"/>
              </w:rPr>
            </w:pPr>
          </w:p>
        </w:tc>
        <w:tc>
          <w:tcPr>
            <w:tcW w:w="1787" w:type="dxa"/>
            <w:shd w:val="clear" w:color="auto" w:fill="auto"/>
          </w:tcPr>
          <w:p w:rsidR="009E2970" w:rsidRPr="009E2970" w:rsidRDefault="009E2970" w:rsidP="005E2C6D">
            <w:pPr>
              <w:snapToGrid w:val="0"/>
              <w:jc w:val="center"/>
              <w:rPr>
                <w:rFonts w:ascii="Times New Roman" w:hAnsi="Times New Roman" w:cs="Times New Roman"/>
                <w:sz w:val="20"/>
                <w:szCs w:val="20"/>
              </w:rPr>
            </w:pPr>
            <w:r w:rsidRPr="009E2970">
              <w:rPr>
                <w:rFonts w:ascii="Times New Roman" w:hAnsi="Times New Roman" w:cs="Times New Roman"/>
                <w:sz w:val="20"/>
                <w:szCs w:val="20"/>
              </w:rPr>
              <w:t>Штатный</w:t>
            </w:r>
          </w:p>
        </w:tc>
      </w:tr>
      <w:tr w:rsidR="009E2970" w:rsidRPr="009E2970" w:rsidTr="003E76A4">
        <w:trPr>
          <w:trHeight w:val="180"/>
        </w:trPr>
        <w:tc>
          <w:tcPr>
            <w:tcW w:w="2132" w:type="dxa"/>
            <w:shd w:val="clear" w:color="auto" w:fill="auto"/>
          </w:tcPr>
          <w:p w:rsidR="009E2970" w:rsidRPr="009E2970" w:rsidRDefault="009E2970" w:rsidP="005E2C6D">
            <w:pPr>
              <w:snapToGrid w:val="0"/>
              <w:jc w:val="center"/>
              <w:rPr>
                <w:rFonts w:ascii="Times New Roman" w:hAnsi="Times New Roman" w:cs="Times New Roman"/>
              </w:rPr>
            </w:pPr>
            <w:proofErr w:type="spellStart"/>
            <w:r w:rsidRPr="009E2970">
              <w:rPr>
                <w:rFonts w:ascii="Times New Roman" w:hAnsi="Times New Roman" w:cs="Times New Roman"/>
              </w:rPr>
              <w:lastRenderedPageBreak/>
              <w:t>Гилева</w:t>
            </w:r>
            <w:proofErr w:type="spellEnd"/>
            <w:r w:rsidRPr="009E2970">
              <w:rPr>
                <w:rFonts w:ascii="Times New Roman" w:hAnsi="Times New Roman" w:cs="Times New Roman"/>
              </w:rPr>
              <w:t xml:space="preserve"> Надежда Николаевна</w:t>
            </w:r>
          </w:p>
        </w:tc>
        <w:tc>
          <w:tcPr>
            <w:tcW w:w="1559" w:type="dxa"/>
            <w:shd w:val="clear" w:color="auto" w:fill="auto"/>
          </w:tcPr>
          <w:p w:rsidR="009E2970" w:rsidRPr="009E2970" w:rsidRDefault="009E2970" w:rsidP="005E2C6D">
            <w:pPr>
              <w:snapToGrid w:val="0"/>
              <w:rPr>
                <w:rFonts w:ascii="Times New Roman" w:hAnsi="Times New Roman" w:cs="Times New Roman"/>
                <w:sz w:val="18"/>
                <w:szCs w:val="18"/>
              </w:rPr>
            </w:pPr>
            <w:r w:rsidRPr="009E2970">
              <w:rPr>
                <w:rFonts w:ascii="Times New Roman" w:hAnsi="Times New Roman" w:cs="Times New Roman"/>
                <w:sz w:val="18"/>
                <w:szCs w:val="18"/>
              </w:rPr>
              <w:t>Первая помощь при ДТП</w:t>
            </w:r>
          </w:p>
        </w:tc>
        <w:tc>
          <w:tcPr>
            <w:tcW w:w="2410"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 xml:space="preserve">Диплом </w:t>
            </w:r>
            <w:proofErr w:type="gramStart"/>
            <w:r w:rsidRPr="009E2970">
              <w:rPr>
                <w:rFonts w:ascii="Times New Roman" w:hAnsi="Times New Roman" w:cs="Times New Roman"/>
                <w:sz w:val="20"/>
                <w:szCs w:val="20"/>
              </w:rPr>
              <w:t>Ю</w:t>
            </w:r>
            <w:proofErr w:type="gramEnd"/>
            <w:r w:rsidRPr="009E2970">
              <w:rPr>
                <w:rFonts w:ascii="Times New Roman" w:hAnsi="Times New Roman" w:cs="Times New Roman"/>
                <w:sz w:val="20"/>
                <w:szCs w:val="20"/>
              </w:rPr>
              <w:t xml:space="preserve"> № 402862  </w:t>
            </w:r>
            <w:proofErr w:type="spellStart"/>
            <w:r w:rsidRPr="009E2970">
              <w:rPr>
                <w:rFonts w:ascii="Times New Roman" w:hAnsi="Times New Roman" w:cs="Times New Roman"/>
                <w:sz w:val="20"/>
                <w:szCs w:val="20"/>
              </w:rPr>
              <w:t>Рубцовское</w:t>
            </w:r>
            <w:proofErr w:type="spellEnd"/>
            <w:r w:rsidRPr="009E2970">
              <w:rPr>
                <w:rFonts w:ascii="Times New Roman" w:hAnsi="Times New Roman" w:cs="Times New Roman"/>
                <w:sz w:val="20"/>
                <w:szCs w:val="20"/>
              </w:rPr>
              <w:t xml:space="preserve"> медицинское училище по специальности «Фельдшер» Регистрационный номер 510 от 03 марта 1976 года</w:t>
            </w:r>
          </w:p>
        </w:tc>
        <w:tc>
          <w:tcPr>
            <w:tcW w:w="1979" w:type="dxa"/>
            <w:shd w:val="clear" w:color="auto" w:fill="auto"/>
          </w:tcPr>
          <w:p w:rsidR="009E2970" w:rsidRPr="009E2970" w:rsidRDefault="009E2970" w:rsidP="005E2C6D">
            <w:pPr>
              <w:snapToGrid w:val="0"/>
              <w:rPr>
                <w:rFonts w:ascii="Times New Roman" w:hAnsi="Times New Roman" w:cs="Times New Roman"/>
                <w:sz w:val="20"/>
                <w:szCs w:val="20"/>
              </w:rPr>
            </w:pPr>
            <w:r w:rsidRPr="009E2970">
              <w:rPr>
                <w:rFonts w:ascii="Times New Roman" w:hAnsi="Times New Roman" w:cs="Times New Roman"/>
                <w:sz w:val="20"/>
                <w:szCs w:val="20"/>
              </w:rPr>
              <w:t>Удостоверение о повышении квалификации с 30 марта 2015г. по 30 апреля 2015г. КГБОУ СПО «Барнаульский базовый медицинский колледж» по программе усовершенствования Регистрационный номер 1418  Выдан сертификат специалиста 0822240393389 Регистрационный номер 34588 от 30 апреля 2015г.</w:t>
            </w:r>
          </w:p>
        </w:tc>
        <w:tc>
          <w:tcPr>
            <w:tcW w:w="1787" w:type="dxa"/>
            <w:shd w:val="clear" w:color="auto" w:fill="auto"/>
          </w:tcPr>
          <w:p w:rsidR="009E2970" w:rsidRPr="009E2970" w:rsidRDefault="009E2970" w:rsidP="005E2C6D">
            <w:pPr>
              <w:snapToGrid w:val="0"/>
              <w:jc w:val="center"/>
              <w:rPr>
                <w:rFonts w:ascii="Times New Roman" w:hAnsi="Times New Roman" w:cs="Times New Roman"/>
                <w:sz w:val="20"/>
                <w:szCs w:val="20"/>
              </w:rPr>
            </w:pPr>
            <w:r w:rsidRPr="009E2970">
              <w:rPr>
                <w:rFonts w:ascii="Times New Roman" w:hAnsi="Times New Roman" w:cs="Times New Roman"/>
                <w:sz w:val="20"/>
                <w:szCs w:val="20"/>
              </w:rPr>
              <w:t>По гражданск</w:t>
            </w:r>
            <w:proofErr w:type="gramStart"/>
            <w:r w:rsidRPr="009E2970">
              <w:rPr>
                <w:rFonts w:ascii="Times New Roman" w:hAnsi="Times New Roman" w:cs="Times New Roman"/>
                <w:sz w:val="20"/>
                <w:szCs w:val="20"/>
              </w:rPr>
              <w:t>о-</w:t>
            </w:r>
            <w:proofErr w:type="gramEnd"/>
            <w:r w:rsidRPr="009E2970">
              <w:rPr>
                <w:rFonts w:ascii="Times New Roman" w:hAnsi="Times New Roman" w:cs="Times New Roman"/>
                <w:sz w:val="20"/>
                <w:szCs w:val="20"/>
              </w:rPr>
              <w:t xml:space="preserve"> правовому договору</w:t>
            </w:r>
          </w:p>
        </w:tc>
      </w:tr>
    </w:tbl>
    <w:p w:rsidR="0072218B" w:rsidRPr="003E635A" w:rsidRDefault="0072218B" w:rsidP="0072218B">
      <w:pPr>
        <w:suppressAutoHyphens/>
        <w:spacing w:before="120" w:after="120" w:line="240" w:lineRule="auto"/>
        <w:ind w:left="1080"/>
        <w:rPr>
          <w:b/>
        </w:rPr>
      </w:pPr>
    </w:p>
    <w:p w:rsidR="0072218B" w:rsidRPr="0072218B" w:rsidRDefault="0072218B" w:rsidP="0072218B">
      <w:pPr>
        <w:suppressAutoHyphens/>
        <w:spacing w:before="120" w:after="120" w:line="240" w:lineRule="auto"/>
        <w:ind w:left="1080"/>
        <w:rPr>
          <w:rFonts w:ascii="Times New Roman" w:hAnsi="Times New Roman" w:cs="Times New Roman"/>
        </w:rPr>
      </w:pPr>
      <w:r w:rsidRPr="003E635A">
        <w:rPr>
          <w:rFonts w:ascii="Times New Roman" w:hAnsi="Times New Roman" w:cs="Times New Roman"/>
          <w:b/>
        </w:rPr>
        <w:t xml:space="preserve">Сведения о закрытой площадке </w:t>
      </w:r>
      <w:r w:rsidRPr="0072218B">
        <w:rPr>
          <w:rFonts w:ascii="Times New Roman" w:hAnsi="Times New Roman" w:cs="Times New Roman"/>
          <w:b/>
          <w:vertAlign w:val="superscript"/>
        </w:rPr>
        <w:t>8</w:t>
      </w:r>
    </w:p>
    <w:p w:rsidR="0072218B" w:rsidRPr="0072218B" w:rsidRDefault="0072218B" w:rsidP="0072218B">
      <w:pPr>
        <w:jc w:val="both"/>
        <w:rPr>
          <w:rFonts w:ascii="Times New Roman" w:hAnsi="Times New Roman" w:cs="Times New Roman"/>
          <w:u w:val="single"/>
        </w:rPr>
      </w:pPr>
      <w:r w:rsidRPr="0072218B">
        <w:rPr>
          <w:rFonts w:ascii="Times New Roman" w:hAnsi="Times New Roman" w:cs="Times New Roman"/>
        </w:rPr>
        <w:t xml:space="preserve">Сведения о наличии  в собственности или на ином законном основании закрытых площадок или автодромов </w:t>
      </w:r>
      <w:r w:rsidRPr="0072218B">
        <w:rPr>
          <w:rFonts w:ascii="Times New Roman" w:hAnsi="Times New Roman" w:cs="Times New Roman"/>
          <w:u w:val="single"/>
        </w:rPr>
        <w:t xml:space="preserve">     </w:t>
      </w:r>
      <w:proofErr w:type="spellStart"/>
      <w:r w:rsidRPr="0072218B">
        <w:rPr>
          <w:rFonts w:ascii="Times New Roman" w:hAnsi="Times New Roman" w:cs="Times New Roman"/>
          <w:u w:val="single"/>
        </w:rPr>
        <w:t>Св</w:t>
      </w:r>
      <w:proofErr w:type="spellEnd"/>
      <w:r w:rsidRPr="0072218B">
        <w:rPr>
          <w:rFonts w:ascii="Times New Roman" w:hAnsi="Times New Roman" w:cs="Times New Roman"/>
          <w:u w:val="single"/>
        </w:rPr>
        <w:t xml:space="preserve">-во о государственной регистрации права от 01.11.2011 г.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u w:val="single"/>
        </w:rPr>
        <w:t xml:space="preserve">22АВ № 826073 </w:t>
      </w:r>
      <w:r w:rsidRPr="0072218B">
        <w:rPr>
          <w:rFonts w:ascii="Times New Roman" w:hAnsi="Times New Roman" w:cs="Times New Roman"/>
        </w:rPr>
        <w:t xml:space="preserve">. Кадастровый номер объекта:22:22:02/013/2011:455  </w:t>
      </w:r>
      <w:r w:rsidRPr="0072218B">
        <w:rPr>
          <w:rFonts w:ascii="Times New Roman" w:hAnsi="Times New Roman" w:cs="Times New Roman"/>
          <w:u w:val="single"/>
        </w:rPr>
        <w:t xml:space="preserve"> Право безвозмездного   пользования </w:t>
      </w:r>
      <w:r w:rsidRPr="0072218B">
        <w:rPr>
          <w:rFonts w:ascii="Times New Roman" w:hAnsi="Times New Roman" w:cs="Times New Roman"/>
        </w:rPr>
        <w:t xml:space="preserve">    Договор № А15Б-044 безвозмездного пользования государственным имуществом, являющимся краевой собственностью от 21.05.2015года и соответствующие документы: Заключение Главного управления образования и молодежной политики Алтайского края на распоряжение недвижимым имуществом № 02-03/ 03/ 393 от 14.05.2015г. и согласование Главного управления имущественных отношений Алтайского края на передачу в безвозмездное пользование государственного имущества № 24/5373 от 20.05.2015г.</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 xml:space="preserve">Размер закрытой площадки </w:t>
      </w:r>
      <w:r w:rsidRPr="0072218B">
        <w:rPr>
          <w:rFonts w:ascii="Times New Roman" w:hAnsi="Times New Roman" w:cs="Times New Roman"/>
          <w:vertAlign w:val="superscript"/>
        </w:rPr>
        <w:t>9</w:t>
      </w:r>
      <w:r w:rsidRPr="0072218B">
        <w:rPr>
          <w:rFonts w:ascii="Times New Roman" w:hAnsi="Times New Roman" w:cs="Times New Roman"/>
        </w:rPr>
        <w:t xml:space="preserve">     </w:t>
      </w:r>
      <w:r w:rsidRPr="0072218B">
        <w:rPr>
          <w:rFonts w:ascii="Times New Roman" w:hAnsi="Times New Roman" w:cs="Times New Roman"/>
          <w:u w:val="single"/>
        </w:rPr>
        <w:t xml:space="preserve">       2818,9 </w:t>
      </w:r>
      <w:proofErr w:type="spellStart"/>
      <w:r w:rsidRPr="0072218B">
        <w:rPr>
          <w:rFonts w:ascii="Times New Roman" w:hAnsi="Times New Roman" w:cs="Times New Roman"/>
          <w:u w:val="single"/>
        </w:rPr>
        <w:t>кв.м</w:t>
      </w:r>
      <w:proofErr w:type="spellEnd"/>
      <w:r w:rsidRPr="0072218B">
        <w:rPr>
          <w:rFonts w:ascii="Times New Roman" w:hAnsi="Times New Roman" w:cs="Times New Roman"/>
          <w:u w:val="single"/>
        </w:rPr>
        <w:t xml:space="preserve">.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 xml:space="preserve">Наличие ровного и однородного </w:t>
      </w:r>
      <w:proofErr w:type="spellStart"/>
      <w:r w:rsidRPr="0072218B">
        <w:rPr>
          <w:rFonts w:ascii="Times New Roman" w:hAnsi="Times New Roman" w:cs="Times New Roman"/>
        </w:rPr>
        <w:t>асфальт</w:t>
      </w:r>
      <w:proofErr w:type="gramStart"/>
      <w:r w:rsidRPr="0072218B">
        <w:rPr>
          <w:rFonts w:ascii="Times New Roman" w:hAnsi="Times New Roman" w:cs="Times New Roman"/>
        </w:rPr>
        <w:t>о</w:t>
      </w:r>
      <w:proofErr w:type="spellEnd"/>
      <w:r w:rsidRPr="0072218B">
        <w:rPr>
          <w:rFonts w:ascii="Times New Roman" w:hAnsi="Times New Roman" w:cs="Times New Roman"/>
        </w:rPr>
        <w:t>-</w:t>
      </w:r>
      <w:proofErr w:type="gramEnd"/>
      <w:r w:rsidRPr="0072218B">
        <w:rPr>
          <w:rFonts w:ascii="Times New Roman" w:hAnsi="Times New Roman" w:cs="Times New Roman"/>
        </w:rPr>
        <w:t xml:space="preserve"> или цементобетонное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w:t>
      </w:r>
      <w:proofErr w:type="spellStart"/>
      <w:r w:rsidRPr="0072218B">
        <w:rPr>
          <w:rFonts w:ascii="Times New Roman" w:hAnsi="Times New Roman" w:cs="Times New Roman"/>
        </w:rPr>
        <w:t>заданий__________</w:t>
      </w:r>
      <w:r w:rsidRPr="0072218B">
        <w:rPr>
          <w:rFonts w:ascii="Times New Roman" w:hAnsi="Times New Roman" w:cs="Times New Roman"/>
          <w:u w:val="single"/>
        </w:rPr>
        <w:t>Асфальтовое</w:t>
      </w:r>
      <w:proofErr w:type="spellEnd"/>
      <w:r w:rsidRPr="0072218B">
        <w:rPr>
          <w:rFonts w:ascii="Times New Roman" w:hAnsi="Times New Roman" w:cs="Times New Roman"/>
        </w:rPr>
        <w:t>__________</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 xml:space="preserve">Наличие наклонного участка (эстакады) с продольным уклоном в пределах    8–16% </w:t>
      </w:r>
      <w:r w:rsidRPr="0072218B">
        <w:rPr>
          <w:rFonts w:ascii="Times New Roman" w:hAnsi="Times New Roman" w:cs="Times New Roman"/>
          <w:vertAlign w:val="superscript"/>
        </w:rPr>
        <w:t>10</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13%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lastRenderedPageBreak/>
        <w:t>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Д</w:t>
      </w:r>
      <w:proofErr w:type="gramEnd"/>
      <w:r w:rsidRPr="0072218B">
        <w:rPr>
          <w:rFonts w:ascii="Times New Roman" w:hAnsi="Times New Roman" w:cs="Times New Roman"/>
          <w:u w:val="single"/>
        </w:rPr>
        <w:t xml:space="preserve">а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Коэффициент сцепления колес транспортного средства с покрытием не ниже 0,4</w:t>
      </w:r>
      <w:r w:rsidRPr="0072218B">
        <w:rPr>
          <w:rFonts w:ascii="Times New Roman" w:hAnsi="Times New Roman" w:cs="Times New Roman"/>
          <w:vertAlign w:val="superscript"/>
        </w:rPr>
        <w:t>11</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 xml:space="preserve">Наличие оборудования, позволяющего  разметить границы для  выполнения соответствующих заданий </w:t>
      </w:r>
      <w:r w:rsidRPr="0072218B">
        <w:rPr>
          <w:rFonts w:ascii="Times New Roman" w:hAnsi="Times New Roman" w:cs="Times New Roman"/>
          <w:vertAlign w:val="superscript"/>
        </w:rPr>
        <w:t>12</w:t>
      </w:r>
      <w:proofErr w:type="gramStart"/>
      <w:r w:rsidRPr="0072218B">
        <w:rPr>
          <w:rStyle w:val="a9"/>
          <w:rFonts w:ascii="Times New Roman" w:hAnsi="Times New Roman" w:cs="Times New Roman"/>
        </w:rPr>
        <w:tab/>
      </w:r>
      <w:r w:rsidRPr="0072218B">
        <w:rPr>
          <w:rStyle w:val="a9"/>
          <w:rFonts w:ascii="Times New Roman" w:hAnsi="Times New Roman" w:cs="Times New Roman"/>
        </w:rPr>
        <w:tab/>
      </w:r>
      <w:r w:rsidRPr="0072218B">
        <w:rPr>
          <w:rStyle w:val="a9"/>
          <w:rFonts w:ascii="Times New Roman" w:hAnsi="Times New Roman" w:cs="Times New Roman"/>
        </w:rPr>
        <w:tab/>
      </w:r>
      <w:r w:rsidRPr="0072218B">
        <w:rPr>
          <w:rStyle w:val="a9"/>
          <w:rFonts w:ascii="Times New Roman" w:hAnsi="Times New Roman" w:cs="Times New Roman"/>
        </w:rPr>
        <w:tab/>
      </w:r>
      <w:r w:rsidRPr="0072218B">
        <w:rPr>
          <w:rStyle w:val="a9"/>
          <w:rFonts w:ascii="Times New Roman" w:hAnsi="Times New Roman" w:cs="Times New Roman"/>
        </w:rPr>
        <w:tab/>
      </w:r>
      <w:r w:rsidRPr="0072218B">
        <w:rPr>
          <w:rStyle w:val="a9"/>
          <w:rFonts w:ascii="Times New Roman" w:hAnsi="Times New Roman" w:cs="Times New Roman"/>
        </w:rPr>
        <w:tab/>
      </w:r>
      <w:r w:rsidRPr="0072218B">
        <w:rPr>
          <w:rFonts w:ascii="Times New Roman" w:hAnsi="Times New Roman" w:cs="Times New Roman"/>
          <w:u w:val="single"/>
        </w:rPr>
        <w:t>И</w:t>
      </w:r>
      <w:proofErr w:type="gramEnd"/>
      <w:r w:rsidRPr="0072218B">
        <w:rPr>
          <w:rFonts w:ascii="Times New Roman" w:hAnsi="Times New Roman" w:cs="Times New Roman"/>
          <w:u w:val="single"/>
        </w:rPr>
        <w:t>меется</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Поперечный уклон, обеспечивающий водоотвод</w:t>
      </w:r>
      <w:proofErr w:type="gramStart"/>
      <w:r w:rsidRPr="0072218B">
        <w:rPr>
          <w:rFonts w:ascii="Times New Roman" w:hAnsi="Times New Roman" w:cs="Times New Roman"/>
        </w:rPr>
        <w:tab/>
      </w:r>
      <w:r w:rsidRPr="0072218B">
        <w:rPr>
          <w:rFonts w:ascii="Times New Roman" w:hAnsi="Times New Roman" w:cs="Times New Roman"/>
        </w:rPr>
        <w:tab/>
      </w:r>
      <w:r w:rsidRPr="0072218B">
        <w:rPr>
          <w:rFonts w:ascii="Times New Roman" w:hAnsi="Times New Roman" w:cs="Times New Roman"/>
        </w:rPr>
        <w:tab/>
      </w:r>
      <w:r w:rsidRPr="0072218B">
        <w:rPr>
          <w:rFonts w:ascii="Times New Roman" w:hAnsi="Times New Roman" w:cs="Times New Roman"/>
        </w:rPr>
        <w:tab/>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r w:rsidRPr="0072218B">
        <w:rPr>
          <w:rFonts w:ascii="Times New Roman" w:hAnsi="Times New Roman" w:cs="Times New Roman"/>
        </w:rPr>
        <w:t xml:space="preserve">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Продольный уклон (за исключением наклонного участка) не более 100</w:t>
      </w:r>
      <w:proofErr w:type="gramStart"/>
      <w:r w:rsidRPr="0072218B">
        <w:rPr>
          <w:rFonts w:ascii="Times New Roman" w:hAnsi="Times New Roman" w:cs="Times New Roman"/>
        </w:rPr>
        <w:t>‰</w:t>
      </w:r>
      <w:r w:rsidRPr="0072218B">
        <w:rPr>
          <w:rFonts w:ascii="Times New Roman" w:hAnsi="Times New Roman" w:cs="Times New Roman"/>
        </w:rPr>
        <w:tab/>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 xml:space="preserve">Наличие освещенности </w:t>
      </w:r>
      <w:r w:rsidRPr="0072218B">
        <w:rPr>
          <w:rFonts w:ascii="Times New Roman" w:hAnsi="Times New Roman" w:cs="Times New Roman"/>
          <w:vertAlign w:val="superscript"/>
        </w:rPr>
        <w:t>13</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Н</w:t>
      </w:r>
      <w:proofErr w:type="gramEnd"/>
      <w:r w:rsidRPr="0072218B">
        <w:rPr>
          <w:rFonts w:ascii="Times New Roman" w:hAnsi="Times New Roman" w:cs="Times New Roman"/>
          <w:u w:val="single"/>
        </w:rPr>
        <w:t xml:space="preserve">ет   </w:t>
      </w:r>
      <w:r w:rsidRPr="0072218B">
        <w:rPr>
          <w:rFonts w:ascii="Times New Roman" w:hAnsi="Times New Roman" w:cs="Times New Roman"/>
        </w:rPr>
        <w:t xml:space="preserve">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Наличие нерегулируемого перекрестка</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Наличие пешеходного перехода</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p>
    <w:p w:rsidR="0072218B" w:rsidRPr="0072218B" w:rsidRDefault="0072218B" w:rsidP="0072218B">
      <w:pPr>
        <w:rPr>
          <w:rFonts w:ascii="Times New Roman" w:hAnsi="Times New Roman" w:cs="Times New Roman"/>
        </w:rPr>
      </w:pPr>
      <w:r w:rsidRPr="0072218B">
        <w:rPr>
          <w:rFonts w:ascii="Times New Roman" w:hAnsi="Times New Roman" w:cs="Times New Roman"/>
        </w:rPr>
        <w:t>Наличие дорожных знаков</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p>
    <w:p w:rsidR="0072218B" w:rsidRPr="0072218B" w:rsidRDefault="0072218B" w:rsidP="0072218B">
      <w:pPr>
        <w:rPr>
          <w:rFonts w:ascii="Times New Roman" w:hAnsi="Times New Roman" w:cs="Times New Roman"/>
        </w:rPr>
      </w:pPr>
      <w:r w:rsidRPr="0072218B">
        <w:rPr>
          <w:rFonts w:ascii="Times New Roman" w:hAnsi="Times New Roman" w:cs="Times New Roman"/>
        </w:rPr>
        <w:t xml:space="preserve">Наличие средств организации дорожного движения (для автодромов) </w:t>
      </w:r>
      <w:r w:rsidRPr="0072218B">
        <w:rPr>
          <w:rFonts w:ascii="Times New Roman" w:hAnsi="Times New Roman" w:cs="Times New Roman"/>
          <w:vertAlign w:val="superscript"/>
        </w:rPr>
        <w:t>14</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И</w:t>
      </w:r>
      <w:proofErr w:type="gramEnd"/>
      <w:r w:rsidRPr="0072218B">
        <w:rPr>
          <w:rFonts w:ascii="Times New Roman" w:hAnsi="Times New Roman" w:cs="Times New Roman"/>
          <w:u w:val="single"/>
        </w:rPr>
        <w:t xml:space="preserve">меется        </w:t>
      </w:r>
    </w:p>
    <w:p w:rsidR="0072218B" w:rsidRPr="0072218B" w:rsidRDefault="0072218B" w:rsidP="0072218B">
      <w:pPr>
        <w:jc w:val="both"/>
        <w:rPr>
          <w:rFonts w:ascii="Times New Roman" w:hAnsi="Times New Roman" w:cs="Times New Roman"/>
        </w:rPr>
      </w:pPr>
      <w:r w:rsidRPr="0072218B">
        <w:rPr>
          <w:rFonts w:ascii="Times New Roman" w:hAnsi="Times New Roman" w:cs="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автодромов)___________________________________________________</w:t>
      </w:r>
    </w:p>
    <w:p w:rsidR="0072218B" w:rsidRPr="0072218B" w:rsidRDefault="0072218B" w:rsidP="0072218B">
      <w:pPr>
        <w:rPr>
          <w:rFonts w:ascii="Times New Roman" w:hAnsi="Times New Roman" w:cs="Times New Roman"/>
        </w:rPr>
      </w:pPr>
      <w:r w:rsidRPr="0072218B">
        <w:rPr>
          <w:rFonts w:ascii="Times New Roman" w:hAnsi="Times New Roman" w:cs="Times New Roman"/>
        </w:rPr>
        <w:t xml:space="preserve">Наличие утвержденных технических условий (для автоматизированных автодромов) _______ </w:t>
      </w:r>
    </w:p>
    <w:p w:rsidR="0072218B" w:rsidRPr="0072218B" w:rsidRDefault="0072218B" w:rsidP="0072218B">
      <w:pPr>
        <w:jc w:val="center"/>
        <w:rPr>
          <w:rFonts w:ascii="Times New Roman" w:hAnsi="Times New Roman" w:cs="Times New Roman"/>
          <w:u w:val="single"/>
        </w:rPr>
      </w:pPr>
      <w:r w:rsidRPr="0072218B">
        <w:rPr>
          <w:rFonts w:ascii="Times New Roman" w:hAnsi="Times New Roman" w:cs="Times New Roman"/>
        </w:rPr>
        <w:t xml:space="preserve">Представленные сведения соответствуют требованиям, предъявляемым </w:t>
      </w:r>
      <w:proofErr w:type="gramStart"/>
      <w:r w:rsidRPr="0072218B">
        <w:rPr>
          <w:rFonts w:ascii="Times New Roman" w:hAnsi="Times New Roman" w:cs="Times New Roman"/>
        </w:rPr>
        <w:t>к</w:t>
      </w:r>
      <w:proofErr w:type="gramEnd"/>
      <w:r w:rsidRPr="0072218B">
        <w:rPr>
          <w:rFonts w:ascii="Times New Roman" w:hAnsi="Times New Roman" w:cs="Times New Roman"/>
        </w:rPr>
        <w:t xml:space="preserve"> </w:t>
      </w:r>
    </w:p>
    <w:p w:rsidR="0072218B" w:rsidRPr="0072218B" w:rsidRDefault="0072218B" w:rsidP="0072218B">
      <w:pPr>
        <w:rPr>
          <w:rFonts w:ascii="Times New Roman" w:hAnsi="Times New Roman" w:cs="Times New Roman"/>
        </w:rPr>
      </w:pPr>
      <w:r w:rsidRPr="0072218B">
        <w:rPr>
          <w:rFonts w:ascii="Times New Roman" w:hAnsi="Times New Roman" w:cs="Times New Roman"/>
        </w:rPr>
        <w:t xml:space="preserve">                                              закрытой площадке                   </w:t>
      </w:r>
      <w:r w:rsidRPr="0072218B">
        <w:rPr>
          <w:rFonts w:ascii="Times New Roman" w:hAnsi="Times New Roman" w:cs="Times New Roman"/>
          <w:u w:val="single"/>
        </w:rPr>
        <w:t xml:space="preserve">  </w:t>
      </w:r>
      <w:r w:rsidRPr="0072218B">
        <w:rPr>
          <w:rFonts w:ascii="Times New Roman" w:hAnsi="Times New Roman" w:cs="Times New Roman"/>
        </w:rPr>
        <w:t xml:space="preserve">   </w:t>
      </w:r>
      <w:r w:rsidRPr="0072218B">
        <w:rPr>
          <w:rFonts w:ascii="Times New Roman" w:hAnsi="Times New Roman" w:cs="Times New Roman"/>
          <w:u w:val="single"/>
        </w:rPr>
        <w:t xml:space="preserve">                                                                           </w:t>
      </w:r>
    </w:p>
    <w:p w:rsidR="0072218B" w:rsidRPr="0072218B" w:rsidRDefault="0072218B" w:rsidP="0072218B">
      <w:pPr>
        <w:pStyle w:val="aa"/>
        <w:jc w:val="both"/>
      </w:pPr>
      <w:r w:rsidRPr="0072218B">
        <w:rPr>
          <w:rStyle w:val="a9"/>
        </w:rPr>
        <w:t>4</w:t>
      </w:r>
      <w:r w:rsidRPr="0072218B">
        <w:rPr>
          <w:sz w:val="18"/>
          <w:szCs w:val="18"/>
        </w:rPr>
        <w:tab/>
        <w:t xml:space="preserve"> Пункт 21.3 Правил дорожного движения Российской Федерации, утвержденных </w:t>
      </w:r>
      <w:r w:rsidRPr="0072218B">
        <w:rPr>
          <w:iCs/>
          <w:sz w:val="18"/>
          <w:szCs w:val="18"/>
        </w:rPr>
        <w:t>Постановлением Правительства Российской Федерации от 23 октября 1993 г. № 1090 "О правилах дорожного движения".</w:t>
      </w:r>
    </w:p>
    <w:p w:rsidR="0072218B" w:rsidRPr="0072218B" w:rsidRDefault="0072218B" w:rsidP="0072218B">
      <w:pPr>
        <w:pStyle w:val="aa"/>
        <w:jc w:val="both"/>
      </w:pPr>
      <w:r w:rsidRPr="0072218B">
        <w:rPr>
          <w:rStyle w:val="a9"/>
        </w:rPr>
        <w:t>5</w:t>
      </w:r>
      <w:r w:rsidRPr="0072218B">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w:t>
      </w:r>
      <w:proofErr w:type="spellStart"/>
      <w:proofErr w:type="gramStart"/>
      <w:r w:rsidRPr="0072218B">
        <w:rPr>
          <w:sz w:val="18"/>
          <w:szCs w:val="18"/>
        </w:rPr>
        <w:t>Российско</w:t>
      </w:r>
      <w:proofErr w:type="spellEnd"/>
      <w:r w:rsidRPr="0072218B">
        <w:rPr>
          <w:sz w:val="18"/>
          <w:szCs w:val="18"/>
        </w:rPr>
        <w:t>/й</w:t>
      </w:r>
      <w:proofErr w:type="gramEnd"/>
      <w:r w:rsidRPr="0072218B">
        <w:rPr>
          <w:sz w:val="18"/>
          <w:szCs w:val="18"/>
        </w:rPr>
        <w:t xml:space="preserve">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72218B" w:rsidRPr="0072218B" w:rsidRDefault="0072218B" w:rsidP="0072218B">
      <w:pPr>
        <w:pStyle w:val="aa"/>
        <w:jc w:val="both"/>
      </w:pPr>
      <w:r w:rsidRPr="0072218B">
        <w:rPr>
          <w:rStyle w:val="a9"/>
        </w:rPr>
        <w:t>6</w:t>
      </w:r>
      <w:r w:rsidRPr="0072218B">
        <w:tab/>
        <w:t xml:space="preserve"> </w:t>
      </w:r>
      <w:r w:rsidRPr="0072218B">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72218B">
        <w:rPr>
          <w:sz w:val="18"/>
          <w:szCs w:val="18"/>
        </w:rPr>
        <w:t>Минздравсоцразвития</w:t>
      </w:r>
      <w:proofErr w:type="spellEnd"/>
      <w:r w:rsidRPr="0072218B">
        <w:rPr>
          <w:sz w:val="18"/>
          <w:szCs w:val="18"/>
        </w:rPr>
        <w:t xml:space="preserve"> Российской Федерации  от 26 августа 2010 г. № 761н. </w:t>
      </w:r>
    </w:p>
    <w:p w:rsidR="0072218B" w:rsidRPr="0072218B" w:rsidRDefault="0072218B" w:rsidP="0072218B">
      <w:pPr>
        <w:pStyle w:val="aa"/>
        <w:jc w:val="both"/>
      </w:pPr>
      <w:r w:rsidRPr="0072218B">
        <w:rPr>
          <w:rStyle w:val="a9"/>
        </w:rPr>
        <w:t>7</w:t>
      </w:r>
      <w:r w:rsidRPr="0072218B">
        <w:rPr>
          <w:sz w:val="18"/>
          <w:szCs w:val="18"/>
        </w:rPr>
        <w:tab/>
        <w:t xml:space="preserve"> Подпункт 2) пункта 5 статьи 47 Федерального закона от 29 декабря 2012 г. № 273-ФЗ «Об образовании в российской Федерации»;  Приказ Министерства образования и науки Российской Федерации  от 1 июля 2013 г. № 499 "Об утверждении Порядка организации и осуществления образовательной деятельности по дополнительным профессиональным программам".</w:t>
      </w:r>
    </w:p>
    <w:p w:rsidR="0072218B" w:rsidRPr="0072218B" w:rsidRDefault="0072218B" w:rsidP="0072218B">
      <w:pPr>
        <w:pStyle w:val="aa"/>
        <w:jc w:val="both"/>
      </w:pPr>
      <w:r w:rsidRPr="0072218B">
        <w:rPr>
          <w:rStyle w:val="a9"/>
        </w:rPr>
        <w:t>8</w:t>
      </w:r>
      <w:proofErr w:type="gramStart"/>
      <w:r w:rsidRPr="0072218B">
        <w:tab/>
        <w:t xml:space="preserve"> </w:t>
      </w:r>
      <w:r w:rsidRPr="0072218B">
        <w:rPr>
          <w:sz w:val="18"/>
          <w:szCs w:val="18"/>
        </w:rPr>
        <w:t>П</w:t>
      </w:r>
      <w:proofErr w:type="gramEnd"/>
      <w:r w:rsidRPr="0072218B">
        <w:rPr>
          <w:sz w:val="18"/>
          <w:szCs w:val="18"/>
        </w:rPr>
        <w:t>ри наличии двух и более закрытых площадок или автодромов данные сведения заполняются на каждую представленную площадку или автодром.</w:t>
      </w:r>
    </w:p>
    <w:p w:rsidR="0072218B" w:rsidRPr="0072218B" w:rsidRDefault="0072218B" w:rsidP="0072218B">
      <w:pPr>
        <w:pStyle w:val="aa"/>
        <w:jc w:val="both"/>
      </w:pPr>
      <w:r w:rsidRPr="0072218B">
        <w:rPr>
          <w:rStyle w:val="a9"/>
        </w:rPr>
        <w:t>9</w:t>
      </w:r>
      <w:r w:rsidRPr="0072218B">
        <w:rPr>
          <w:sz w:val="18"/>
          <w:szCs w:val="18"/>
        </w:rPr>
        <w:tab/>
        <w:t xml:space="preserve"> Размеры закрытой площадки или автодрома должны составлять не менее 0,24 га.</w:t>
      </w:r>
    </w:p>
    <w:p w:rsidR="0072218B" w:rsidRPr="0072218B" w:rsidRDefault="0072218B" w:rsidP="0072218B">
      <w:pPr>
        <w:pStyle w:val="aa"/>
        <w:jc w:val="both"/>
      </w:pPr>
      <w:r w:rsidRPr="0072218B">
        <w:rPr>
          <w:rStyle w:val="a9"/>
        </w:rPr>
        <w:t>10</w:t>
      </w:r>
      <w:r w:rsidRPr="0072218B">
        <w:rPr>
          <w:sz w:val="18"/>
          <w:szCs w:val="18"/>
        </w:rPr>
        <w:tab/>
        <w:t xml:space="preserve"> Использование колейной эстакады не допускается.</w:t>
      </w:r>
    </w:p>
    <w:p w:rsidR="00DF682E" w:rsidRDefault="00DF682E" w:rsidP="009E2970">
      <w:pPr>
        <w:pStyle w:val="a6"/>
        <w:shd w:val="clear" w:color="auto" w:fill="auto"/>
        <w:spacing w:after="0" w:line="240" w:lineRule="auto"/>
        <w:rPr>
          <w:sz w:val="28"/>
        </w:rPr>
      </w:pPr>
    </w:p>
    <w:p w:rsidR="0072218B" w:rsidRPr="0072218B" w:rsidRDefault="0072218B" w:rsidP="0072218B">
      <w:pPr>
        <w:suppressAutoHyphens/>
        <w:spacing w:after="0" w:line="240" w:lineRule="auto"/>
        <w:ind w:left="1080"/>
        <w:rPr>
          <w:rFonts w:ascii="Times New Roman" w:hAnsi="Times New Roman" w:cs="Times New Roman"/>
        </w:rPr>
      </w:pPr>
      <w:r w:rsidRPr="0072218B">
        <w:rPr>
          <w:rFonts w:ascii="Times New Roman" w:hAnsi="Times New Roman" w:cs="Times New Roman"/>
          <w:b/>
        </w:rPr>
        <w:t>Сведения об оборудованных учебных кабинетах:</w:t>
      </w:r>
    </w:p>
    <w:p w:rsidR="0072218B" w:rsidRPr="0072218B" w:rsidRDefault="0072218B" w:rsidP="0072218B">
      <w:pPr>
        <w:spacing w:before="120"/>
        <w:jc w:val="both"/>
        <w:rPr>
          <w:rFonts w:ascii="Times New Roman" w:hAnsi="Times New Roman" w:cs="Times New Roman"/>
          <w:u w:val="single"/>
        </w:rPr>
      </w:pPr>
      <w:r w:rsidRPr="0072218B">
        <w:rPr>
          <w:rFonts w:ascii="Times New Roman" w:hAnsi="Times New Roman" w:cs="Times New Roman"/>
        </w:rPr>
        <w:t>Сведения о наличии  в собственности или на ином законном основании оборудованных учебных кабинетов</w:t>
      </w:r>
      <w:r w:rsidRPr="0072218B">
        <w:rPr>
          <w:rFonts w:ascii="Times New Roman" w:hAnsi="Times New Roman" w:cs="Times New Roman"/>
          <w:sz w:val="18"/>
          <w:szCs w:val="18"/>
        </w:rPr>
        <w:t xml:space="preserve"> </w:t>
      </w:r>
      <w:r w:rsidRPr="0072218B">
        <w:rPr>
          <w:rFonts w:ascii="Times New Roman" w:hAnsi="Times New Roman" w:cs="Times New Roman"/>
          <w:sz w:val="18"/>
          <w:szCs w:val="18"/>
          <w:u w:val="single"/>
        </w:rPr>
        <w:t xml:space="preserve">      </w:t>
      </w:r>
      <w:proofErr w:type="spellStart"/>
      <w:r w:rsidRPr="0072218B">
        <w:rPr>
          <w:rFonts w:ascii="Times New Roman" w:hAnsi="Times New Roman" w:cs="Times New Roman"/>
          <w:u w:val="single"/>
        </w:rPr>
        <w:t>Св-ва</w:t>
      </w:r>
      <w:proofErr w:type="spellEnd"/>
      <w:r w:rsidRPr="0072218B">
        <w:rPr>
          <w:rFonts w:ascii="Times New Roman" w:hAnsi="Times New Roman" w:cs="Times New Roman"/>
          <w:u w:val="single"/>
        </w:rPr>
        <w:t xml:space="preserve"> о государственной регистрации права от 26.09.2012г.                    </w:t>
      </w:r>
    </w:p>
    <w:p w:rsidR="0072218B" w:rsidRPr="0072218B" w:rsidRDefault="0072218B" w:rsidP="0072218B">
      <w:pPr>
        <w:spacing w:before="120"/>
        <w:jc w:val="both"/>
        <w:rPr>
          <w:rFonts w:ascii="Times New Roman" w:hAnsi="Times New Roman" w:cs="Times New Roman"/>
          <w:sz w:val="18"/>
          <w:szCs w:val="18"/>
        </w:rPr>
      </w:pPr>
      <w:r w:rsidRPr="0072218B">
        <w:rPr>
          <w:rFonts w:ascii="Times New Roman" w:hAnsi="Times New Roman" w:cs="Times New Roman"/>
          <w:u w:val="single"/>
        </w:rPr>
        <w:t>.                22АГ 285944       Кадастровый номер:22:51:110310:0050:01:251:002:000037160;                            от 21.11.2012Г. 22АГ382667 Кадастровый номер:22:51:110310:0050:01:251:600:00006240.   Право постоянного (бессрочного</w:t>
      </w:r>
      <w:proofErr w:type="gramStart"/>
      <w:r w:rsidRPr="0072218B">
        <w:rPr>
          <w:rFonts w:ascii="Times New Roman" w:hAnsi="Times New Roman" w:cs="Times New Roman"/>
          <w:u w:val="single"/>
        </w:rPr>
        <w:t>)п</w:t>
      </w:r>
      <w:proofErr w:type="gramEnd"/>
      <w:r w:rsidRPr="0072218B">
        <w:rPr>
          <w:rFonts w:ascii="Times New Roman" w:hAnsi="Times New Roman" w:cs="Times New Roman"/>
          <w:u w:val="single"/>
        </w:rPr>
        <w:t xml:space="preserve">ользования   </w:t>
      </w:r>
    </w:p>
    <w:p w:rsidR="0072218B" w:rsidRPr="0072218B" w:rsidRDefault="0072218B" w:rsidP="0072218B">
      <w:pPr>
        <w:spacing w:after="120"/>
        <w:jc w:val="center"/>
        <w:rPr>
          <w:rFonts w:ascii="Times New Roman" w:eastAsia="Calibri" w:hAnsi="Times New Roman" w:cs="Times New Roman"/>
          <w:sz w:val="20"/>
          <w:szCs w:val="20"/>
        </w:rPr>
      </w:pPr>
      <w:r w:rsidRPr="0072218B">
        <w:rPr>
          <w:rFonts w:ascii="Times New Roman" w:hAnsi="Times New Roman" w:cs="Times New Roman"/>
        </w:rPr>
        <w:lastRenderedPageBreak/>
        <w:t>Количество оборудованных учебных кабинетов</w:t>
      </w:r>
      <w:proofErr w:type="gramStart"/>
      <w:r w:rsidRPr="0072218B">
        <w:rPr>
          <w:rFonts w:ascii="Times New Roman" w:hAnsi="Times New Roman" w:cs="Times New Roman"/>
        </w:rPr>
        <w:t xml:space="preserve"> </w:t>
      </w:r>
      <w:r w:rsidRPr="0072218B">
        <w:rPr>
          <w:rFonts w:ascii="Times New Roman" w:hAnsi="Times New Roman" w:cs="Times New Roman"/>
          <w:u w:val="single"/>
        </w:rPr>
        <w:t xml:space="preserve"> _Т</w:t>
      </w:r>
      <w:proofErr w:type="gramEnd"/>
      <w:r w:rsidRPr="0072218B">
        <w:rPr>
          <w:rFonts w:ascii="Times New Roman" w:hAnsi="Times New Roman" w:cs="Times New Roman"/>
          <w:u w:val="single"/>
        </w:rPr>
        <w:t xml:space="preserve">ри_                            </w:t>
      </w:r>
    </w:p>
    <w:tbl>
      <w:tblPr>
        <w:tblW w:w="9944" w:type="dxa"/>
        <w:tblInd w:w="-45" w:type="dxa"/>
        <w:tblLayout w:type="fixed"/>
        <w:tblLook w:val="0000" w:firstRow="0" w:lastRow="0" w:firstColumn="0" w:lastColumn="0" w:noHBand="0" w:noVBand="0"/>
      </w:tblPr>
      <w:tblGrid>
        <w:gridCol w:w="1565"/>
        <w:gridCol w:w="4287"/>
        <w:gridCol w:w="1769"/>
        <w:gridCol w:w="2323"/>
      </w:tblGrid>
      <w:tr w:rsidR="0072218B" w:rsidRPr="0072218B" w:rsidTr="005E2C6D">
        <w:tc>
          <w:tcPr>
            <w:tcW w:w="1565" w:type="dxa"/>
            <w:tcBorders>
              <w:top w:val="single" w:sz="4" w:space="0" w:color="000000"/>
              <w:left w:val="single" w:sz="4" w:space="0" w:color="000000"/>
              <w:bottom w:val="single" w:sz="4" w:space="0" w:color="000000"/>
            </w:tcBorders>
            <w:shd w:val="clear" w:color="auto" w:fill="auto"/>
            <w:vAlign w:val="center"/>
          </w:tcPr>
          <w:p w:rsidR="0072218B" w:rsidRPr="0072218B" w:rsidRDefault="0072218B" w:rsidP="005E2C6D">
            <w:pPr>
              <w:jc w:val="center"/>
              <w:rPr>
                <w:rFonts w:ascii="Times New Roman" w:eastAsia="Calibri" w:hAnsi="Times New Roman" w:cs="Times New Roman"/>
                <w:sz w:val="20"/>
                <w:szCs w:val="20"/>
              </w:rPr>
            </w:pPr>
            <w:r w:rsidRPr="0072218B">
              <w:rPr>
                <w:rFonts w:ascii="Times New Roman" w:eastAsia="Calibri" w:hAnsi="Times New Roman" w:cs="Times New Roman"/>
                <w:sz w:val="20"/>
                <w:szCs w:val="20"/>
              </w:rPr>
              <w:t xml:space="preserve">№ </w:t>
            </w:r>
            <w:proofErr w:type="gramStart"/>
            <w:r w:rsidRPr="0072218B">
              <w:rPr>
                <w:rFonts w:ascii="Times New Roman" w:eastAsia="Calibri" w:hAnsi="Times New Roman" w:cs="Times New Roman"/>
                <w:sz w:val="20"/>
                <w:szCs w:val="20"/>
              </w:rPr>
              <w:t>п</w:t>
            </w:r>
            <w:proofErr w:type="gramEnd"/>
            <w:r w:rsidRPr="0072218B">
              <w:rPr>
                <w:rFonts w:ascii="Times New Roman" w:eastAsia="Calibri" w:hAnsi="Times New Roman" w:cs="Times New Roman"/>
                <w:sz w:val="20"/>
                <w:szCs w:val="20"/>
              </w:rPr>
              <w:t>/п</w:t>
            </w:r>
          </w:p>
        </w:tc>
        <w:tc>
          <w:tcPr>
            <w:tcW w:w="4287" w:type="dxa"/>
            <w:tcBorders>
              <w:top w:val="single" w:sz="4" w:space="0" w:color="000000"/>
              <w:left w:val="single" w:sz="4" w:space="0" w:color="000000"/>
              <w:bottom w:val="single" w:sz="4" w:space="0" w:color="000000"/>
            </w:tcBorders>
            <w:shd w:val="clear" w:color="auto" w:fill="auto"/>
            <w:vAlign w:val="center"/>
          </w:tcPr>
          <w:p w:rsidR="0072218B" w:rsidRPr="0072218B" w:rsidRDefault="0072218B" w:rsidP="005E2C6D">
            <w:pPr>
              <w:jc w:val="center"/>
              <w:rPr>
                <w:rFonts w:ascii="Times New Roman" w:eastAsia="Calibri" w:hAnsi="Times New Roman" w:cs="Times New Roman"/>
                <w:sz w:val="20"/>
                <w:szCs w:val="20"/>
              </w:rPr>
            </w:pPr>
            <w:r w:rsidRPr="0072218B">
              <w:rPr>
                <w:rFonts w:ascii="Times New Roman" w:eastAsia="Calibri" w:hAnsi="Times New Roman" w:cs="Times New Roman"/>
                <w:sz w:val="20"/>
                <w:szCs w:val="20"/>
              </w:rPr>
              <w:t>По какому адресу осуществления образовательной деятельности находится оборудованный учебный кабинет</w:t>
            </w:r>
          </w:p>
        </w:tc>
        <w:tc>
          <w:tcPr>
            <w:tcW w:w="1769" w:type="dxa"/>
            <w:tcBorders>
              <w:top w:val="single" w:sz="4" w:space="0" w:color="000000"/>
              <w:left w:val="single" w:sz="4" w:space="0" w:color="000000"/>
              <w:bottom w:val="single" w:sz="4" w:space="0" w:color="000000"/>
            </w:tcBorders>
            <w:shd w:val="clear" w:color="auto" w:fill="auto"/>
            <w:vAlign w:val="center"/>
          </w:tcPr>
          <w:p w:rsidR="0072218B" w:rsidRPr="0072218B" w:rsidRDefault="0072218B" w:rsidP="005E2C6D">
            <w:pPr>
              <w:jc w:val="center"/>
              <w:rPr>
                <w:rFonts w:ascii="Times New Roman" w:eastAsia="Calibri" w:hAnsi="Times New Roman" w:cs="Times New Roman"/>
                <w:sz w:val="20"/>
                <w:szCs w:val="20"/>
              </w:rPr>
            </w:pPr>
            <w:r w:rsidRPr="0072218B">
              <w:rPr>
                <w:rFonts w:ascii="Times New Roman" w:eastAsia="Calibri" w:hAnsi="Times New Roman" w:cs="Times New Roman"/>
                <w:sz w:val="20"/>
                <w:szCs w:val="20"/>
              </w:rPr>
              <w:t>Площадь  (кв. м)</w:t>
            </w:r>
          </w:p>
        </w:tc>
        <w:tc>
          <w:tcPr>
            <w:tcW w:w="23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72218B" w:rsidRPr="0072218B" w:rsidRDefault="0072218B" w:rsidP="005E2C6D">
            <w:pPr>
              <w:jc w:val="center"/>
              <w:rPr>
                <w:rFonts w:ascii="Times New Roman" w:eastAsia="Calibri" w:hAnsi="Times New Roman" w:cs="Times New Roman"/>
              </w:rPr>
            </w:pPr>
            <w:r w:rsidRPr="0072218B">
              <w:rPr>
                <w:rFonts w:ascii="Times New Roman" w:eastAsia="Calibri" w:hAnsi="Times New Roman" w:cs="Times New Roman"/>
                <w:sz w:val="20"/>
                <w:szCs w:val="20"/>
              </w:rPr>
              <w:t>Количество посадочных мест</w:t>
            </w:r>
          </w:p>
        </w:tc>
      </w:tr>
      <w:tr w:rsidR="0072218B" w:rsidRPr="0072218B" w:rsidTr="005E2C6D">
        <w:tc>
          <w:tcPr>
            <w:tcW w:w="1565" w:type="dxa"/>
            <w:tcBorders>
              <w:top w:val="single" w:sz="4" w:space="0" w:color="000000"/>
              <w:left w:val="single" w:sz="4" w:space="0" w:color="000000"/>
              <w:bottom w:val="single" w:sz="4" w:space="0" w:color="000000"/>
            </w:tcBorders>
            <w:shd w:val="clear" w:color="auto" w:fill="auto"/>
          </w:tcPr>
          <w:p w:rsidR="0072218B" w:rsidRPr="0072218B" w:rsidRDefault="0072218B" w:rsidP="005E2C6D">
            <w:pPr>
              <w:snapToGrid w:val="0"/>
              <w:rPr>
                <w:rFonts w:ascii="Times New Roman" w:eastAsia="Calibri" w:hAnsi="Times New Roman" w:cs="Times New Roman"/>
              </w:rPr>
            </w:pPr>
            <w:r w:rsidRPr="0072218B">
              <w:rPr>
                <w:rFonts w:ascii="Times New Roman" w:eastAsia="Calibri" w:hAnsi="Times New Roman" w:cs="Times New Roman"/>
              </w:rPr>
              <w:t>№ 24</w:t>
            </w:r>
          </w:p>
        </w:tc>
        <w:tc>
          <w:tcPr>
            <w:tcW w:w="4287" w:type="dxa"/>
            <w:tcBorders>
              <w:top w:val="single" w:sz="4" w:space="0" w:color="000000"/>
              <w:left w:val="single" w:sz="4" w:space="0" w:color="000000"/>
              <w:bottom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с. Троицкое  ул. Рабочая 16 корп.2</w:t>
            </w:r>
          </w:p>
        </w:tc>
        <w:tc>
          <w:tcPr>
            <w:tcW w:w="1769" w:type="dxa"/>
            <w:tcBorders>
              <w:top w:val="single" w:sz="4" w:space="0" w:color="000000"/>
              <w:left w:val="single" w:sz="4" w:space="0" w:color="000000"/>
              <w:bottom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44,1</w:t>
            </w:r>
          </w:p>
        </w:tc>
        <w:tc>
          <w:tcPr>
            <w:tcW w:w="2323" w:type="dxa"/>
            <w:tcBorders>
              <w:top w:val="single" w:sz="4" w:space="0" w:color="000000"/>
              <w:left w:val="single" w:sz="4" w:space="0" w:color="000000"/>
              <w:bottom w:val="single" w:sz="4" w:space="0" w:color="000000"/>
              <w:right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30</w:t>
            </w:r>
          </w:p>
        </w:tc>
      </w:tr>
      <w:tr w:rsidR="0072218B" w:rsidRPr="0072218B" w:rsidTr="005E2C6D">
        <w:tc>
          <w:tcPr>
            <w:tcW w:w="1565" w:type="dxa"/>
            <w:tcBorders>
              <w:left w:val="single" w:sz="4" w:space="0" w:color="000000"/>
              <w:bottom w:val="single" w:sz="4" w:space="0" w:color="000000"/>
            </w:tcBorders>
            <w:shd w:val="clear" w:color="auto" w:fill="auto"/>
          </w:tcPr>
          <w:p w:rsidR="0072218B" w:rsidRPr="0072218B" w:rsidRDefault="0072218B" w:rsidP="005E2C6D">
            <w:pPr>
              <w:snapToGrid w:val="0"/>
              <w:rPr>
                <w:rFonts w:ascii="Times New Roman" w:eastAsia="Calibri" w:hAnsi="Times New Roman" w:cs="Times New Roman"/>
              </w:rPr>
            </w:pPr>
            <w:r w:rsidRPr="0072218B">
              <w:rPr>
                <w:rFonts w:ascii="Times New Roman" w:eastAsia="Calibri" w:hAnsi="Times New Roman" w:cs="Times New Roman"/>
              </w:rPr>
              <w:t>№ 25</w:t>
            </w:r>
          </w:p>
        </w:tc>
        <w:tc>
          <w:tcPr>
            <w:tcW w:w="4287" w:type="dxa"/>
            <w:tcBorders>
              <w:left w:val="single" w:sz="4" w:space="0" w:color="000000"/>
              <w:bottom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с. Троицкое  ул. Рабочая 16 корп.2</w:t>
            </w:r>
          </w:p>
        </w:tc>
        <w:tc>
          <w:tcPr>
            <w:tcW w:w="1769" w:type="dxa"/>
            <w:tcBorders>
              <w:left w:val="single" w:sz="4" w:space="0" w:color="000000"/>
              <w:bottom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48,7</w:t>
            </w:r>
          </w:p>
        </w:tc>
        <w:tc>
          <w:tcPr>
            <w:tcW w:w="2323" w:type="dxa"/>
            <w:tcBorders>
              <w:left w:val="single" w:sz="4" w:space="0" w:color="000000"/>
              <w:bottom w:val="single" w:sz="4" w:space="0" w:color="000000"/>
              <w:right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30</w:t>
            </w:r>
          </w:p>
        </w:tc>
      </w:tr>
      <w:tr w:rsidR="0072218B" w:rsidRPr="0072218B" w:rsidTr="005E2C6D">
        <w:tc>
          <w:tcPr>
            <w:tcW w:w="1565" w:type="dxa"/>
            <w:tcBorders>
              <w:left w:val="single" w:sz="4" w:space="0" w:color="000000"/>
              <w:bottom w:val="single" w:sz="4" w:space="0" w:color="000000"/>
            </w:tcBorders>
            <w:shd w:val="clear" w:color="auto" w:fill="auto"/>
          </w:tcPr>
          <w:p w:rsidR="0072218B" w:rsidRPr="0072218B" w:rsidRDefault="0072218B" w:rsidP="005E2C6D">
            <w:pPr>
              <w:snapToGrid w:val="0"/>
              <w:rPr>
                <w:rFonts w:ascii="Times New Roman" w:eastAsia="Calibri" w:hAnsi="Times New Roman" w:cs="Times New Roman"/>
              </w:rPr>
            </w:pPr>
            <w:r w:rsidRPr="0072218B">
              <w:rPr>
                <w:rFonts w:ascii="Times New Roman" w:eastAsia="Calibri" w:hAnsi="Times New Roman" w:cs="Times New Roman"/>
              </w:rPr>
              <w:t>№ 8</w:t>
            </w:r>
          </w:p>
        </w:tc>
        <w:tc>
          <w:tcPr>
            <w:tcW w:w="4287" w:type="dxa"/>
            <w:tcBorders>
              <w:left w:val="single" w:sz="4" w:space="0" w:color="000000"/>
              <w:bottom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с. Троицкое  ул. Рабочая 16 корп.1</w:t>
            </w:r>
          </w:p>
        </w:tc>
        <w:tc>
          <w:tcPr>
            <w:tcW w:w="1769" w:type="dxa"/>
            <w:tcBorders>
              <w:left w:val="single" w:sz="4" w:space="0" w:color="000000"/>
              <w:bottom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67,5</w:t>
            </w:r>
          </w:p>
        </w:tc>
        <w:tc>
          <w:tcPr>
            <w:tcW w:w="2323" w:type="dxa"/>
            <w:tcBorders>
              <w:left w:val="single" w:sz="4" w:space="0" w:color="000000"/>
              <w:bottom w:val="single" w:sz="4" w:space="0" w:color="000000"/>
              <w:right w:val="single" w:sz="4" w:space="0" w:color="000000"/>
            </w:tcBorders>
            <w:shd w:val="clear" w:color="auto" w:fill="auto"/>
          </w:tcPr>
          <w:p w:rsidR="0072218B" w:rsidRPr="0072218B" w:rsidRDefault="0072218B" w:rsidP="005E2C6D">
            <w:pPr>
              <w:snapToGrid w:val="0"/>
              <w:jc w:val="center"/>
              <w:rPr>
                <w:rFonts w:ascii="Times New Roman" w:eastAsia="Calibri" w:hAnsi="Times New Roman" w:cs="Times New Roman"/>
              </w:rPr>
            </w:pPr>
            <w:r w:rsidRPr="0072218B">
              <w:rPr>
                <w:rFonts w:ascii="Times New Roman" w:eastAsia="Calibri" w:hAnsi="Times New Roman" w:cs="Times New Roman"/>
              </w:rPr>
              <w:t>30</w:t>
            </w:r>
          </w:p>
        </w:tc>
      </w:tr>
    </w:tbl>
    <w:p w:rsidR="0072218B" w:rsidRPr="0072218B" w:rsidRDefault="0072218B" w:rsidP="0072218B">
      <w:pPr>
        <w:spacing w:before="120"/>
        <w:jc w:val="both"/>
        <w:rPr>
          <w:rFonts w:ascii="Times New Roman" w:hAnsi="Times New Roman" w:cs="Times New Roman"/>
        </w:rPr>
      </w:pPr>
      <w:r w:rsidRPr="0072218B">
        <w:rPr>
          <w:rFonts w:ascii="Times New Roman" w:hAnsi="Times New Roman" w:cs="Times New Roman"/>
        </w:rPr>
        <w:t>Данное количество оборудованных учебных кабинетов соответствует обучению</w:t>
      </w:r>
      <w:r w:rsidRPr="0072218B">
        <w:rPr>
          <w:rFonts w:ascii="Times New Roman" w:hAnsi="Times New Roman" w:cs="Times New Roman"/>
          <w:u w:val="single"/>
        </w:rPr>
        <w:t>_6_</w:t>
      </w:r>
      <w:r w:rsidRPr="0072218B">
        <w:rPr>
          <w:rFonts w:ascii="Times New Roman" w:hAnsi="Times New Roman" w:cs="Times New Roman"/>
        </w:rPr>
        <w:t xml:space="preserve">   групп.</w:t>
      </w:r>
      <w:r w:rsidRPr="0072218B">
        <w:rPr>
          <w:rFonts w:ascii="Times New Roman" w:hAnsi="Times New Roman" w:cs="Times New Roman"/>
          <w:vertAlign w:val="superscript"/>
        </w:rPr>
        <w:t>15</w:t>
      </w:r>
      <w:r w:rsidRPr="0072218B">
        <w:rPr>
          <w:rFonts w:ascii="Times New Roman" w:hAnsi="Times New Roman" w:cs="Times New Roman"/>
        </w:rPr>
        <w:t xml:space="preserve"> Наполняемость учебной группы не превышает  30 человек.</w:t>
      </w:r>
      <w:r w:rsidRPr="0072218B">
        <w:rPr>
          <w:rFonts w:ascii="Times New Roman" w:hAnsi="Times New Roman" w:cs="Times New Roman"/>
          <w:vertAlign w:val="superscript"/>
        </w:rPr>
        <w:t>16</w:t>
      </w:r>
    </w:p>
    <w:p w:rsidR="00C92968" w:rsidRDefault="0072218B" w:rsidP="0072218B">
      <w:pPr>
        <w:pStyle w:val="aa"/>
        <w:jc w:val="both"/>
        <w:rPr>
          <w:u w:val="single"/>
        </w:rPr>
      </w:pPr>
      <w:r w:rsidRPr="00516D30">
        <w:rPr>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w:t>
      </w:r>
      <w:r>
        <w:rPr>
          <w:sz w:val="24"/>
          <w:szCs w:val="24"/>
        </w:rPr>
        <w:t xml:space="preserve">приложениями к настоящему </w:t>
      </w:r>
      <w:r w:rsidRPr="00516D30">
        <w:rPr>
          <w:sz w:val="24"/>
          <w:szCs w:val="24"/>
        </w:rPr>
        <w:t>акту</w:t>
      </w:r>
      <w:proofErr w:type="gramStart"/>
      <w:r w:rsidRPr="00516D30">
        <w:rPr>
          <w:sz w:val="24"/>
          <w:szCs w:val="24"/>
        </w:rPr>
        <w:t xml:space="preserve">    </w:t>
      </w:r>
      <w:r>
        <w:rPr>
          <w:sz w:val="24"/>
          <w:szCs w:val="24"/>
        </w:rPr>
        <w:t xml:space="preserve"> </w:t>
      </w:r>
      <w:r w:rsidRPr="00516D30">
        <w:rPr>
          <w:sz w:val="24"/>
          <w:szCs w:val="24"/>
          <w:u w:val="single"/>
        </w:rPr>
        <w:t xml:space="preserve"> И</w:t>
      </w:r>
      <w:proofErr w:type="gramEnd"/>
      <w:r w:rsidRPr="00516D30">
        <w:rPr>
          <w:sz w:val="24"/>
          <w:szCs w:val="24"/>
          <w:u w:val="single"/>
        </w:rPr>
        <w:t>меется</w:t>
      </w:r>
      <w:r>
        <w:rPr>
          <w:u w:val="single"/>
        </w:rPr>
        <w:t xml:space="preserve">      </w:t>
      </w:r>
    </w:p>
    <w:p w:rsidR="00C92968" w:rsidRDefault="00C92968" w:rsidP="0072218B">
      <w:pPr>
        <w:pStyle w:val="aa"/>
        <w:jc w:val="both"/>
        <w:rPr>
          <w:rStyle w:val="a9"/>
        </w:rPr>
      </w:pPr>
    </w:p>
    <w:p w:rsidR="00C92968" w:rsidRDefault="00C92968" w:rsidP="0072218B">
      <w:pPr>
        <w:pStyle w:val="aa"/>
        <w:jc w:val="both"/>
        <w:rPr>
          <w:rStyle w:val="a9"/>
        </w:rPr>
      </w:pPr>
    </w:p>
    <w:p w:rsidR="0072218B" w:rsidRDefault="0072218B" w:rsidP="0072218B">
      <w:pPr>
        <w:pStyle w:val="aa"/>
        <w:jc w:val="both"/>
      </w:pPr>
      <w:r>
        <w:rPr>
          <w:rStyle w:val="a9"/>
        </w:rPr>
        <w:t>11</w:t>
      </w:r>
      <w:r>
        <w:rPr>
          <w:sz w:val="18"/>
          <w:szCs w:val="18"/>
        </w:rPr>
        <w:tab/>
        <w:t xml:space="preserve"> ГОСТ </w:t>
      </w:r>
      <w:proofErr w:type="gramStart"/>
      <w:r>
        <w:rPr>
          <w:sz w:val="18"/>
          <w:szCs w:val="18"/>
        </w:rPr>
        <w:t>Р</w:t>
      </w:r>
      <w:proofErr w:type="gramEnd"/>
      <w:r>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72218B" w:rsidRDefault="0072218B" w:rsidP="0072218B">
      <w:pPr>
        <w:pStyle w:val="aa"/>
        <w:jc w:val="both"/>
      </w:pPr>
      <w:r>
        <w:rPr>
          <w:rStyle w:val="a9"/>
        </w:rPr>
        <w:t>12</w:t>
      </w:r>
      <w:r>
        <w:rPr>
          <w:sz w:val="18"/>
          <w:szCs w:val="18"/>
        </w:rPr>
        <w:tab/>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p w:rsidR="0072218B" w:rsidRDefault="0072218B" w:rsidP="0072218B">
      <w:pPr>
        <w:pStyle w:val="aa"/>
        <w:jc w:val="both"/>
      </w:pPr>
      <w:r>
        <w:rPr>
          <w:rStyle w:val="a9"/>
        </w:rPr>
        <w:t>13</w:t>
      </w:r>
      <w:r>
        <w:rPr>
          <w:sz w:val="18"/>
          <w:szCs w:val="18"/>
        </w:rPr>
        <w:tab/>
        <w:t xml:space="preserve"> Освещенность должна быть не менее 20 </w:t>
      </w:r>
      <w:proofErr w:type="spellStart"/>
      <w:r>
        <w:rPr>
          <w:sz w:val="18"/>
          <w:szCs w:val="18"/>
        </w:rPr>
        <w:t>лк</w:t>
      </w:r>
      <w:proofErr w:type="spellEnd"/>
      <w:r>
        <w:rPr>
          <w:sz w:val="18"/>
          <w:szCs w:val="18"/>
        </w:rPr>
        <w:t xml:space="preserve">. Отношение максимальной освещенности </w:t>
      </w:r>
      <w:proofErr w:type="gramStart"/>
      <w:r>
        <w:rPr>
          <w:sz w:val="18"/>
          <w:szCs w:val="18"/>
        </w:rPr>
        <w:t>к</w:t>
      </w:r>
      <w:proofErr w:type="gramEnd"/>
      <w:r>
        <w:rPr>
          <w:sz w:val="18"/>
          <w:szCs w:val="18"/>
        </w:rPr>
        <w:t xml:space="preserve"> средней должно быть не более 3:1. Показатель </w:t>
      </w:r>
      <w:proofErr w:type="spellStart"/>
      <w:r>
        <w:rPr>
          <w:sz w:val="18"/>
          <w:szCs w:val="18"/>
        </w:rPr>
        <w:t>ослепленности</w:t>
      </w:r>
      <w:proofErr w:type="spellEnd"/>
      <w:r>
        <w:rPr>
          <w:sz w:val="18"/>
          <w:szCs w:val="18"/>
        </w:rPr>
        <w:t xml:space="preserve"> установок наружного освещения не должен превышать 150.</w:t>
      </w:r>
    </w:p>
    <w:p w:rsidR="0072218B" w:rsidRDefault="0072218B" w:rsidP="0072218B">
      <w:pPr>
        <w:pStyle w:val="aa"/>
        <w:jc w:val="both"/>
      </w:pPr>
      <w:r>
        <w:rPr>
          <w:rStyle w:val="a9"/>
        </w:rPr>
        <w:t>14</w:t>
      </w:r>
      <w:r>
        <w:rPr>
          <w:sz w:val="18"/>
          <w:szCs w:val="18"/>
        </w:rPr>
        <w:tab/>
        <w:t xml:space="preserve"> Автодромы  должны быть оборудованы средствами организации дорожного движения в соответствии с требованиями ГОСТ </w:t>
      </w:r>
      <w:proofErr w:type="gramStart"/>
      <w:r>
        <w:rPr>
          <w:sz w:val="18"/>
          <w:szCs w:val="18"/>
        </w:rPr>
        <w:t>Р</w:t>
      </w:r>
      <w:proofErr w:type="gramEnd"/>
      <w:r>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Pr>
          <w:sz w:val="18"/>
          <w:szCs w:val="18"/>
        </w:rPr>
        <w:t>Р</w:t>
      </w:r>
      <w:proofErr w:type="gramEnd"/>
      <w:r>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Pr>
          <w:sz w:val="18"/>
          <w:szCs w:val="18"/>
        </w:rPr>
        <w:t>Р</w:t>
      </w:r>
      <w:proofErr w:type="gramEnd"/>
      <w:r>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Pr>
          <w:sz w:val="18"/>
          <w:szCs w:val="18"/>
        </w:rPr>
        <w:t>Р</w:t>
      </w:r>
      <w:proofErr w:type="gramEnd"/>
      <w:r>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Pr>
          <w:sz w:val="18"/>
          <w:szCs w:val="18"/>
        </w:rPr>
        <w:t>Р</w:t>
      </w:r>
      <w:proofErr w:type="gramEnd"/>
      <w:r>
        <w:rPr>
          <w:sz w:val="18"/>
          <w:szCs w:val="18"/>
        </w:rPr>
        <w:t xml:space="preserve"> 52290-2004, светофоров типа Т.1 по ГОСТ Р 52282-2004 и уменьшение норм установки дорожных знаков, светофоров. </w:t>
      </w:r>
    </w:p>
    <w:p w:rsidR="0072218B" w:rsidRDefault="0072218B" w:rsidP="0072218B">
      <w:pPr>
        <w:pStyle w:val="ac"/>
        <w:jc w:val="both"/>
        <w:rPr>
          <w:spacing w:val="-4"/>
          <w:sz w:val="18"/>
          <w:szCs w:val="18"/>
        </w:rPr>
      </w:pPr>
      <w:r w:rsidRPr="00516D30">
        <w:rPr>
          <w:rStyle w:val="a9"/>
          <w:b/>
          <w:lang w:val="ru-RU"/>
        </w:rPr>
        <w:t>15</w:t>
      </w:r>
      <w:r>
        <w:rPr>
          <w:sz w:val="18"/>
          <w:szCs w:val="18"/>
        </w:rPr>
        <w:tab/>
        <w:t xml:space="preserve"> Расчетная формула для определения общего числа учебных групп в год</w:t>
      </w:r>
      <w:r>
        <w:rPr>
          <w:spacing w:val="-6"/>
          <w:sz w:val="18"/>
          <w:szCs w:val="18"/>
        </w:rPr>
        <w:t>:</w:t>
      </w:r>
      <w:r>
        <w:rPr>
          <w:spacing w:val="-6"/>
          <w:sz w:val="18"/>
          <w:szCs w:val="18"/>
          <w:lang w:val="ru-RU"/>
        </w:rPr>
        <w:t xml:space="preserve"> </w:t>
      </w:r>
      <w:r>
        <w:rPr>
          <w:spacing w:val="-4"/>
          <w:sz w:val="18"/>
          <w:szCs w:val="18"/>
          <w:lang w:val="en-US"/>
        </w:rPr>
        <w:t>n</w:t>
      </w:r>
      <w:r>
        <w:rPr>
          <w:spacing w:val="-4"/>
          <w:sz w:val="18"/>
          <w:szCs w:val="18"/>
        </w:rPr>
        <w:t>=(0,75*</w:t>
      </w:r>
      <w:proofErr w:type="spellStart"/>
      <w:r>
        <w:rPr>
          <w:spacing w:val="-4"/>
          <w:sz w:val="18"/>
          <w:szCs w:val="18"/>
        </w:rPr>
        <w:t>Фпом</w:t>
      </w:r>
      <w:proofErr w:type="spellEnd"/>
      <w:r>
        <w:rPr>
          <w:spacing w:val="-4"/>
          <w:sz w:val="18"/>
          <w:szCs w:val="18"/>
        </w:rPr>
        <w:t>*П)/</w:t>
      </w:r>
      <w:proofErr w:type="spellStart"/>
      <w:r>
        <w:rPr>
          <w:spacing w:val="-4"/>
          <w:sz w:val="18"/>
          <w:szCs w:val="18"/>
        </w:rPr>
        <w:t>Ргр</w:t>
      </w:r>
      <w:proofErr w:type="spellEnd"/>
      <w:r>
        <w:rPr>
          <w:spacing w:val="-4"/>
          <w:sz w:val="18"/>
          <w:szCs w:val="18"/>
          <w:vertAlign w:val="subscript"/>
        </w:rPr>
        <w:t xml:space="preserve"> </w:t>
      </w:r>
    </w:p>
    <w:p w:rsidR="0072218B" w:rsidRDefault="0072218B" w:rsidP="0072218B">
      <w:pPr>
        <w:pStyle w:val="ac"/>
        <w:jc w:val="both"/>
      </w:pPr>
      <w:r>
        <w:rPr>
          <w:spacing w:val="-4"/>
          <w:sz w:val="18"/>
          <w:szCs w:val="18"/>
        </w:rPr>
        <w:tab/>
        <w:t xml:space="preserve">где  n – общее число групп в год;  0,75 – постоянный коэффициент (загрузка учебного кабинета принимается равной 75 %); </w:t>
      </w:r>
      <w:proofErr w:type="spellStart"/>
      <w:r>
        <w:rPr>
          <w:spacing w:val="-4"/>
          <w:sz w:val="18"/>
          <w:szCs w:val="18"/>
        </w:rPr>
        <w:t>Фпом</w:t>
      </w:r>
      <w:proofErr w:type="spellEnd"/>
      <w:r>
        <w:rPr>
          <w:spacing w:val="-4"/>
          <w:sz w:val="18"/>
          <w:szCs w:val="18"/>
        </w:rPr>
        <w:t xml:space="preserve"> – фонд времени использования помещения в часах;  П –  количество оборудованных учебных кабинетов; </w:t>
      </w:r>
      <w:proofErr w:type="spellStart"/>
      <w:r>
        <w:rPr>
          <w:spacing w:val="-6"/>
          <w:sz w:val="18"/>
          <w:szCs w:val="18"/>
        </w:rPr>
        <w:t>Р</w:t>
      </w:r>
      <w:r>
        <w:rPr>
          <w:spacing w:val="-6"/>
          <w:sz w:val="18"/>
          <w:szCs w:val="18"/>
          <w:vertAlign w:val="subscript"/>
        </w:rPr>
        <w:t>гр</w:t>
      </w:r>
      <w:proofErr w:type="spellEnd"/>
      <w:r>
        <w:rPr>
          <w:spacing w:val="-6"/>
          <w:sz w:val="18"/>
          <w:szCs w:val="18"/>
        </w:rPr>
        <w:t xml:space="preserve"> – расчетное учебное время полного курса теоретического обучения </w:t>
      </w:r>
      <w:r>
        <w:rPr>
          <w:spacing w:val="-7"/>
          <w:sz w:val="18"/>
          <w:szCs w:val="18"/>
        </w:rPr>
        <w:t>на одну группу, в часах</w:t>
      </w:r>
      <w:r>
        <w:rPr>
          <w:spacing w:val="-7"/>
          <w:sz w:val="18"/>
          <w:szCs w:val="18"/>
          <w:lang w:val="ru-RU"/>
        </w:rPr>
        <w:t>.</w:t>
      </w:r>
      <w:r>
        <w:rPr>
          <w:spacing w:val="-7"/>
          <w:sz w:val="18"/>
          <w:szCs w:val="18"/>
        </w:rPr>
        <w:t xml:space="preserve"> </w:t>
      </w:r>
    </w:p>
    <w:p w:rsidR="0072218B" w:rsidRDefault="0072218B" w:rsidP="009E2970">
      <w:pPr>
        <w:pStyle w:val="a6"/>
        <w:shd w:val="clear" w:color="auto" w:fill="auto"/>
        <w:spacing w:after="0" w:line="240" w:lineRule="auto"/>
        <w:rPr>
          <w:sz w:val="28"/>
        </w:rPr>
      </w:pPr>
    </w:p>
    <w:p w:rsidR="0075056C" w:rsidRPr="003E7D20" w:rsidRDefault="0075056C" w:rsidP="0075056C">
      <w:pPr>
        <w:pStyle w:val="ConsPlusNormal"/>
        <w:jc w:val="center"/>
        <w:outlineLvl w:val="2"/>
        <w:rPr>
          <w:rFonts w:ascii="Times New Roman" w:hAnsi="Times New Roman" w:cs="Times New Roman"/>
          <w:sz w:val="28"/>
          <w:szCs w:val="28"/>
        </w:rPr>
      </w:pPr>
      <w:r w:rsidRPr="003E7D20">
        <w:rPr>
          <w:rFonts w:ascii="Times New Roman" w:hAnsi="Times New Roman" w:cs="Times New Roman"/>
          <w:sz w:val="28"/>
          <w:szCs w:val="28"/>
        </w:rPr>
        <w:t>Перечень учебного оборудования</w:t>
      </w:r>
    </w:p>
    <w:p w:rsidR="0075056C" w:rsidRPr="003E7D20" w:rsidRDefault="0075056C" w:rsidP="0075056C">
      <w:pPr>
        <w:pStyle w:val="ConsPlusNormal"/>
        <w:rPr>
          <w:rFonts w:ascii="Times New Roman" w:hAnsi="Times New Roman" w:cs="Times New Roman"/>
          <w:sz w:val="28"/>
          <w:szCs w:val="28"/>
        </w:rPr>
      </w:pPr>
    </w:p>
    <w:tbl>
      <w:tblPr>
        <w:tblW w:w="10266"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31"/>
        <w:gridCol w:w="1478"/>
        <w:gridCol w:w="1357"/>
      </w:tblGrid>
      <w:tr w:rsidR="0075056C" w:rsidRPr="0075056C" w:rsidTr="005E2C6D">
        <w:tc>
          <w:tcPr>
            <w:tcW w:w="7431"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 </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Единица измерения</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Количество</w:t>
            </w:r>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1" w:name="Par2869"/>
            <w:bookmarkEnd w:id="1"/>
            <w:r w:rsidRPr="0075056C">
              <w:rPr>
                <w:rFonts w:ascii="Times New Roman" w:hAnsi="Times New Roman" w:cs="Times New Roman"/>
                <w:sz w:val="28"/>
                <w:szCs w:val="28"/>
              </w:rPr>
              <w:t>Оборудование</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Бензиновый (дизельный) двигатель в разрезе с навесным оборудованием и в сборе со сцеплением в разрезе, коробкой передач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Передняя подвеска и рулевой механизм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xml:space="preserve">Задний мост в разрезе в сборе с тормозными механизмами и </w:t>
            </w:r>
            <w:r w:rsidRPr="0075056C">
              <w:rPr>
                <w:rFonts w:ascii="Times New Roman" w:hAnsi="Times New Roman" w:cs="Times New Roman"/>
                <w:sz w:val="28"/>
                <w:szCs w:val="28"/>
              </w:rPr>
              <w:lastRenderedPageBreak/>
              <w:t>фрагментом карданной передачи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lastRenderedPageBreak/>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Комплект деталей кривошипно-шатунного механизма: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поршень в разрезе в сборе с кольцами, поршневым пальцем, шатуном и фрагментом коленчатого вала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газораспределительного механизма: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фрагмент распределительного вала;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впускной клапан;</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выпускной клапан;</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пружины клапана;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рычаг привода клапана;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направляющая втулка клапана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системы охлаждения: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фрагмент радиатора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жидкостный насос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термостат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системы смазки: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масляный насос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масляный фильтр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системы питания: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а) бензинового двигателя: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бензонасос (</w:t>
            </w:r>
            <w:proofErr w:type="spellStart"/>
            <w:r w:rsidRPr="0075056C">
              <w:rPr>
                <w:rFonts w:ascii="Times New Roman" w:hAnsi="Times New Roman" w:cs="Times New Roman"/>
                <w:sz w:val="28"/>
                <w:szCs w:val="28"/>
              </w:rPr>
              <w:t>электробензонасос</w:t>
            </w:r>
            <w:proofErr w:type="spellEnd"/>
            <w:r w:rsidRPr="0075056C">
              <w:rPr>
                <w:rFonts w:ascii="Times New Roman" w:hAnsi="Times New Roman" w:cs="Times New Roman"/>
                <w:sz w:val="28"/>
                <w:szCs w:val="28"/>
              </w:rPr>
              <w:t>)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топливный фильтр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форсунка (инжектор)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фильтрующий элемент воздухоочистителя;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б) дизельного двигателя: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топливный насос высокого давления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топливоподкачивающий насос низкого давления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 форсунка (инжектор)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фильтр тонкой очистки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системы зажигания: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катушка зажигания;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датчик-распределитель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модуль зажигания;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свеча зажигания;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провода высокого напряжения с наконечниками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rPr>
          <w:trHeight w:val="396"/>
        </w:trPr>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электрооборудования: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фрагмент аккумуляторной батареи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генератор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стартер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комплект ламп освещения;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комплект предохранителей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передней подвески: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гидравлический амортизатор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рулевого управления: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рулевой механизм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наконечник рулевой тяги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гидроусилитель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 деталей тормозной системы</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главный тормозной цилиндр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рабочий тормозной цилиндр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тормозная колодка дискового тормоза;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тормозная колодка барабанного тормоза;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тормозной кран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xml:space="preserve">- </w:t>
            </w:r>
            <w:proofErr w:type="spellStart"/>
            <w:r w:rsidRPr="0075056C">
              <w:rPr>
                <w:rFonts w:ascii="Times New Roman" w:hAnsi="Times New Roman" w:cs="Times New Roman"/>
                <w:sz w:val="28"/>
                <w:szCs w:val="28"/>
              </w:rPr>
              <w:t>энергоаккумулятор</w:t>
            </w:r>
            <w:proofErr w:type="spellEnd"/>
            <w:r w:rsidRPr="0075056C">
              <w:rPr>
                <w:rFonts w:ascii="Times New Roman" w:hAnsi="Times New Roman" w:cs="Times New Roman"/>
                <w:sz w:val="28"/>
                <w:szCs w:val="28"/>
              </w:rPr>
              <w:t xml:space="preserve">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 тормозная камера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шт.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Колесо в разрезе</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2" w:name="Par3043"/>
            <w:bookmarkEnd w:id="2"/>
            <w:r w:rsidRPr="0075056C">
              <w:rPr>
                <w:rFonts w:ascii="Times New Roman" w:hAnsi="Times New Roman" w:cs="Times New Roman"/>
                <w:sz w:val="28"/>
                <w:szCs w:val="28"/>
              </w:rPr>
              <w:t>Оборудование и технические средства обучения</w:t>
            </w:r>
          </w:p>
        </w:tc>
      </w:tr>
      <w:tr w:rsidR="0075056C" w:rsidRPr="0075056C" w:rsidTr="005E2C6D">
        <w:tc>
          <w:tcPr>
            <w:tcW w:w="7431" w:type="dxa"/>
          </w:tcPr>
          <w:p w:rsidR="0075056C" w:rsidRPr="0075056C" w:rsidRDefault="0075056C" w:rsidP="0075056C">
            <w:pPr>
              <w:pStyle w:val="ConsPlusNormal"/>
              <w:rPr>
                <w:rFonts w:ascii="Times New Roman" w:hAnsi="Times New Roman" w:cs="Times New Roman"/>
                <w:sz w:val="28"/>
                <w:szCs w:val="28"/>
              </w:rPr>
            </w:pPr>
            <w:r w:rsidRPr="0075056C">
              <w:rPr>
                <w:rFonts w:ascii="Times New Roman" w:hAnsi="Times New Roman" w:cs="Times New Roman"/>
                <w:sz w:val="28"/>
                <w:szCs w:val="28"/>
              </w:rPr>
              <w:t xml:space="preserve">Тренажер </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75056C">
            <w:pPr>
              <w:pStyle w:val="ConsPlusNormal"/>
              <w:rPr>
                <w:rFonts w:ascii="Times New Roman" w:hAnsi="Times New Roman" w:cs="Times New Roman"/>
                <w:sz w:val="28"/>
                <w:szCs w:val="28"/>
              </w:rPr>
            </w:pPr>
            <w:r w:rsidRPr="0075056C">
              <w:rPr>
                <w:rFonts w:ascii="Times New Roman" w:hAnsi="Times New Roman" w:cs="Times New Roman"/>
                <w:sz w:val="28"/>
                <w:szCs w:val="28"/>
              </w:rPr>
              <w:t xml:space="preserve">Аппаратно-программный комплекс тестирования и развития психофизиологических качеств водителя (АПК) </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75056C">
            <w:pPr>
              <w:pStyle w:val="ConsPlusNormal"/>
              <w:rPr>
                <w:rFonts w:ascii="Times New Roman" w:hAnsi="Times New Roman" w:cs="Times New Roman"/>
                <w:sz w:val="28"/>
                <w:szCs w:val="28"/>
              </w:rPr>
            </w:pPr>
            <w:proofErr w:type="spellStart"/>
            <w:r w:rsidRPr="0075056C">
              <w:rPr>
                <w:rFonts w:ascii="Times New Roman" w:hAnsi="Times New Roman" w:cs="Times New Roman"/>
                <w:sz w:val="28"/>
                <w:szCs w:val="28"/>
              </w:rPr>
              <w:t>Тахограф</w:t>
            </w:r>
            <w:proofErr w:type="spellEnd"/>
            <w:r w:rsidRPr="0075056C">
              <w:rPr>
                <w:rFonts w:ascii="Times New Roman" w:hAnsi="Times New Roman" w:cs="Times New Roman"/>
                <w:sz w:val="28"/>
                <w:szCs w:val="28"/>
              </w:rPr>
              <w:t xml:space="preserve"> </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Гибкое связующее звено (буксировочный трос)</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Компьютер с соответствующим программным обеспечением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Мультимедийный проектор</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Экран (монитор, электронная доска)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75056C">
            <w:pPr>
              <w:pStyle w:val="ConsPlusNormal"/>
              <w:rPr>
                <w:rFonts w:ascii="Times New Roman" w:hAnsi="Times New Roman" w:cs="Times New Roman"/>
                <w:sz w:val="28"/>
                <w:szCs w:val="28"/>
              </w:rPr>
            </w:pPr>
            <w:r w:rsidRPr="0075056C">
              <w:rPr>
                <w:rFonts w:ascii="Times New Roman" w:hAnsi="Times New Roman" w:cs="Times New Roman"/>
                <w:sz w:val="28"/>
                <w:szCs w:val="28"/>
              </w:rPr>
              <w:t>Магнитная доска со схемой населенного пункта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10266" w:type="dxa"/>
            <w:gridSpan w:val="3"/>
          </w:tcPr>
          <w:p w:rsidR="0075056C" w:rsidRPr="0075056C" w:rsidRDefault="0075056C" w:rsidP="0075056C">
            <w:pPr>
              <w:pStyle w:val="ConsPlusNormal"/>
              <w:jc w:val="center"/>
              <w:rPr>
                <w:rFonts w:ascii="Times New Roman" w:hAnsi="Times New Roman" w:cs="Times New Roman"/>
                <w:sz w:val="28"/>
                <w:szCs w:val="28"/>
              </w:rPr>
            </w:pPr>
            <w:bookmarkStart w:id="3" w:name="Par3070"/>
            <w:bookmarkEnd w:id="3"/>
            <w:r w:rsidRPr="0075056C">
              <w:rPr>
                <w:rFonts w:ascii="Times New Roman" w:hAnsi="Times New Roman" w:cs="Times New Roman"/>
                <w:sz w:val="28"/>
                <w:szCs w:val="28"/>
              </w:rPr>
              <w:t xml:space="preserve">Учебно-наглядные пособия </w:t>
            </w:r>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4" w:name="Par3073"/>
            <w:bookmarkEnd w:id="4"/>
            <w:r w:rsidRPr="0075056C">
              <w:rPr>
                <w:rFonts w:ascii="Times New Roman" w:hAnsi="Times New Roman" w:cs="Times New Roman"/>
                <w:sz w:val="28"/>
                <w:szCs w:val="28"/>
              </w:rPr>
              <w:t>Основы законодательства в сфере дорожного движения</w:t>
            </w:r>
          </w:p>
        </w:tc>
      </w:tr>
      <w:tr w:rsidR="0075056C" w:rsidRPr="0075056C" w:rsidTr="005E2C6D">
        <w:tc>
          <w:tcPr>
            <w:tcW w:w="7431" w:type="dxa"/>
            <w:vAlign w:val="center"/>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Дорожные знаки</w:t>
            </w:r>
          </w:p>
        </w:tc>
        <w:tc>
          <w:tcPr>
            <w:tcW w:w="1478" w:type="dxa"/>
            <w:vAlign w:val="center"/>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 магнитная доска</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Дорожная разметка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комплект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 магнитная доска</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Опознавательные и регистрационные знаки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Средства регулирования дорожного движения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стенд</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Сигналы регулировщика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 стенд</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Применение аварийной сигнализации и знака аварийной остановки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Начало движения, маневрирование. Способы разворота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Расположение транспортных средств на проезжей части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Скорость движения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Обгон, опережение, встречный разъезд</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Остановка и стоянка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Проезд перекрестков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 стенд</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Проезд пешеходных переходов и мест остановок маршрутных транспортных средств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Движение через железнодорожные пути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Движение по автомагистралям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Движение в жилых зонах</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vAlign w:val="center"/>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Буксировка механических транспортных средств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vAlign w:val="center"/>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Учебная езда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vAlign w:val="center"/>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Перевозка людей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vAlign w:val="center"/>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Перевозка грузов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vAlign w:val="center"/>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Неисправности и условия, при которых запрещается эксплуатация транспортных средств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vAlign w:val="center"/>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Ответственность за правонарушения в области дорожного движения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Страхование автогражданской ответственности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Последовательность действий при ДТП</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5" w:name="Par3148"/>
            <w:bookmarkEnd w:id="5"/>
            <w:r w:rsidRPr="0075056C">
              <w:rPr>
                <w:rFonts w:ascii="Times New Roman" w:hAnsi="Times New Roman" w:cs="Times New Roman"/>
                <w:sz w:val="28"/>
                <w:szCs w:val="28"/>
              </w:rPr>
              <w:t>Психофизиологические основы деятельности водителя</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Психофизиологические особенности деятельности водителя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Учебное пособие</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Воздействие на поведение водителя психотропных, наркотических веществ, алкоголя и медицинских препаратов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Конфликтные ситуации в дорожном движении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rPr>
                <w:rFonts w:ascii="Times New Roman" w:hAnsi="Times New Roman" w:cs="Times New Roman"/>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Факторы риска при вождении автомобиля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rPr>
                <w:rFonts w:ascii="Times New Roman" w:hAnsi="Times New Roman" w:cs="Times New Roman"/>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Основы управления транспортными средствами</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Сложные дорожные условия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Виды и причины ДТП</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Типичные опасные ситуации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Сложные метеоусловия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Движение в темное время суток</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Приемы руления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Посадка водителя за рулем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Способы торможения автомобиля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Тормозной и остановочный путь автомобиля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Действия водителя в критических ситуациях</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Силы, действующие на транспортное средство</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Управление автомобилем в нештатных ситуациях</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Профессиональная надежность водителя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xml:space="preserve">Дистанция и боковой интервал. Организация наблюдения в </w:t>
            </w:r>
            <w:r w:rsidRPr="0075056C">
              <w:rPr>
                <w:rFonts w:ascii="Times New Roman" w:hAnsi="Times New Roman" w:cs="Times New Roman"/>
                <w:sz w:val="28"/>
                <w:szCs w:val="28"/>
              </w:rPr>
              <w:lastRenderedPageBreak/>
              <w:t>процессе управления транспортным средством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lastRenderedPageBreak/>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Влияние дорожных условий на безопасность движения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Безопасное прохождение поворотов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Ремни безопасности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Подушки безопасности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Безопасность пассажиров транспортных средств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Безопасность пешеходов и велосипедистов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Типичные ошибки пешеходов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Типовые примеры допускаемых нарушений ПДД</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Эл</w:t>
            </w:r>
            <w:proofErr w:type="gramStart"/>
            <w:r w:rsidRPr="0075056C">
              <w:rPr>
                <w:rFonts w:ascii="Times New Roman" w:hAnsi="Times New Roman" w:cs="Times New Roman"/>
                <w:sz w:val="28"/>
                <w:szCs w:val="28"/>
              </w:rPr>
              <w:t>.н</w:t>
            </w:r>
            <w:proofErr w:type="gramEnd"/>
            <w:r w:rsidRPr="0075056C">
              <w:rPr>
                <w:rFonts w:ascii="Times New Roman" w:hAnsi="Times New Roman" w:cs="Times New Roman"/>
                <w:sz w:val="28"/>
                <w:szCs w:val="28"/>
              </w:rPr>
              <w:t>оситель</w:t>
            </w:r>
            <w:proofErr w:type="spellEnd"/>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6" w:name="Par3232"/>
            <w:bookmarkEnd w:id="6"/>
            <w:r w:rsidRPr="0075056C">
              <w:rPr>
                <w:rFonts w:ascii="Times New Roman" w:hAnsi="Times New Roman" w:cs="Times New Roman"/>
                <w:sz w:val="28"/>
                <w:szCs w:val="28"/>
              </w:rPr>
              <w:t>Устройство и техническое обслуживание транспортных средств категории "C" как объектов управления</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Классификация автомобилей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автомобиля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 макет</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Кабина, органы управления и контрольно-измерительные приборы, системы пассивной безопасности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 макет</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двигателя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Кривошипно-шатунный и газораспределительный механизмы двигателя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Система охлаждения двигателя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Предпусковые подогреватели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Система смазки двигателя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Системы питания бензиновых двигателей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Системы питания дизельных двигателей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Системы питания двигателей от газобаллонной установки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Горюче-смазочные материалы и специальные жидкости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особие</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Схемы трансмиссии автомобилей с различными приводами</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однодискового и двухдискового сцепления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Устройство гидравлического привода сцепления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Устройство пневмогидравлического усилителя привода сцепления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механической коробки переключения передач</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автоматической коробки переключения передач</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Передняя подвеска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Задняя подвеска и задняя тележка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Конструкции и маркировка автомобильных шин</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состав тормозных систем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тормозной системы с пневматическим приводом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Общее устройство тормозной системы с пневмогидравлическим приводом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системы рулевого управления с гидравлическим усилителем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системы рулевого управления с электрическим усилителем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маркировка аккумуляторных батарей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генератора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стартера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бесконтактной и микропроцессорной систем зажигания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и принцип работы, внешних световых приборов и звуковых сигналов</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 xml:space="preserve">Плакаты, </w:t>
            </w:r>
            <w:proofErr w:type="spellStart"/>
            <w:r w:rsidRPr="0075056C">
              <w:rPr>
                <w:rFonts w:ascii="Times New Roman" w:hAnsi="Times New Roman" w:cs="Times New Roman"/>
                <w:sz w:val="28"/>
                <w:szCs w:val="28"/>
              </w:rPr>
              <w:t>наг</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Общее устройство прицепа категории О</w:t>
            </w:r>
            <w:proofErr w:type="gramStart"/>
            <w:r w:rsidRPr="0075056C">
              <w:rPr>
                <w:rFonts w:ascii="Times New Roman" w:hAnsi="Times New Roman" w:cs="Times New Roman"/>
                <w:sz w:val="28"/>
                <w:szCs w:val="28"/>
              </w:rPr>
              <w:t>1</w:t>
            </w:r>
            <w:proofErr w:type="gramEnd"/>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Виды подвесок, применяемых на прицепах</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Электрооборудование прицепа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Устройство узла сцепки и тягово-сцепного устройства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jc w:val="center"/>
              <w:rPr>
                <w:rFonts w:ascii="Times New Roman" w:hAnsi="Times New Roman" w:cs="Times New Roman"/>
              </w:rPr>
            </w:pPr>
            <w:r w:rsidRPr="0075056C">
              <w:rPr>
                <w:rFonts w:ascii="Times New Roman" w:hAnsi="Times New Roman" w:cs="Times New Roman"/>
                <w:sz w:val="28"/>
                <w:szCs w:val="28"/>
              </w:rPr>
              <w:t>Плакаты</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Контрольный осмотр и ежедневное техническое обслуживание автомобиля и прицепа</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особие</w:t>
            </w:r>
            <w:proofErr w:type="spellEnd"/>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7" w:name="Par3343"/>
            <w:bookmarkEnd w:id="7"/>
            <w:r w:rsidRPr="0075056C">
              <w:rPr>
                <w:rFonts w:ascii="Times New Roman" w:hAnsi="Times New Roman" w:cs="Times New Roman"/>
                <w:sz w:val="28"/>
                <w:szCs w:val="28"/>
              </w:rPr>
              <w:t>Организация и выполнение грузовых перевозок автомобильным транспортом</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Нормативные правовые акты, определяющие порядок перевозки грузов автомобильным транспортом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особие</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lastRenderedPageBreak/>
              <w:t>Организация грузовых перевозок</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особие</w:t>
            </w:r>
            <w:proofErr w:type="spellEnd"/>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Путевой лист и транспортная накладная</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roofErr w:type="spellStart"/>
            <w:r w:rsidRPr="0075056C">
              <w:rPr>
                <w:rFonts w:ascii="Times New Roman" w:hAnsi="Times New Roman" w:cs="Times New Roman"/>
                <w:sz w:val="28"/>
                <w:szCs w:val="28"/>
              </w:rPr>
              <w:t>Уч</w:t>
            </w:r>
            <w:proofErr w:type="gramStart"/>
            <w:r w:rsidRPr="0075056C">
              <w:rPr>
                <w:rFonts w:ascii="Times New Roman" w:hAnsi="Times New Roman" w:cs="Times New Roman"/>
                <w:sz w:val="28"/>
                <w:szCs w:val="28"/>
              </w:rPr>
              <w:t>.п</w:t>
            </w:r>
            <w:proofErr w:type="gramEnd"/>
            <w:r w:rsidRPr="0075056C">
              <w:rPr>
                <w:rFonts w:ascii="Times New Roman" w:hAnsi="Times New Roman" w:cs="Times New Roman"/>
                <w:sz w:val="28"/>
                <w:szCs w:val="28"/>
              </w:rPr>
              <w:t>особие</w:t>
            </w:r>
            <w:proofErr w:type="spellEnd"/>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8" w:name="Par3355"/>
            <w:bookmarkEnd w:id="8"/>
            <w:r w:rsidRPr="0075056C">
              <w:rPr>
                <w:rFonts w:ascii="Times New Roman" w:hAnsi="Times New Roman" w:cs="Times New Roman"/>
                <w:sz w:val="28"/>
                <w:szCs w:val="28"/>
              </w:rPr>
              <w:t>Информационные материалы</w:t>
            </w:r>
          </w:p>
        </w:tc>
      </w:tr>
      <w:tr w:rsidR="0075056C" w:rsidRPr="0075056C" w:rsidTr="005E2C6D">
        <w:tc>
          <w:tcPr>
            <w:tcW w:w="10266" w:type="dxa"/>
            <w:gridSpan w:val="3"/>
          </w:tcPr>
          <w:p w:rsidR="0075056C" w:rsidRPr="0075056C" w:rsidRDefault="0075056C" w:rsidP="005E2C6D">
            <w:pPr>
              <w:pStyle w:val="ConsPlusNormal"/>
              <w:jc w:val="center"/>
              <w:rPr>
                <w:rFonts w:ascii="Times New Roman" w:hAnsi="Times New Roman" w:cs="Times New Roman"/>
                <w:sz w:val="28"/>
                <w:szCs w:val="28"/>
              </w:rPr>
            </w:pPr>
            <w:bookmarkStart w:id="9" w:name="Par3358"/>
            <w:bookmarkEnd w:id="9"/>
            <w:r w:rsidRPr="0075056C">
              <w:rPr>
                <w:rFonts w:ascii="Times New Roman" w:hAnsi="Times New Roman" w:cs="Times New Roman"/>
                <w:sz w:val="28"/>
                <w:szCs w:val="28"/>
              </w:rPr>
              <w:t>Информационный стенд</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 xml:space="preserve">Закон Российской Федерации от 7 февраля </w:t>
            </w:r>
            <w:smartTag w:uri="urn:schemas-microsoft-com:office:smarttags" w:element="metricconverter">
              <w:smartTagPr>
                <w:attr w:name="ProductID" w:val="1992 г"/>
              </w:smartTagPr>
              <w:r w:rsidRPr="0075056C">
                <w:rPr>
                  <w:rFonts w:ascii="Times New Roman" w:hAnsi="Times New Roman" w:cs="Times New Roman"/>
                  <w:sz w:val="28"/>
                  <w:szCs w:val="28"/>
                </w:rPr>
                <w:t>1992 г</w:t>
              </w:r>
            </w:smartTag>
            <w:r w:rsidRPr="0075056C">
              <w:rPr>
                <w:rFonts w:ascii="Times New Roman" w:hAnsi="Times New Roman" w:cs="Times New Roman"/>
                <w:sz w:val="28"/>
                <w:szCs w:val="28"/>
              </w:rPr>
              <w:t>. N 2300-1 "О защите прав потребителей"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Копия лицензии с соответствующим приложением</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Примерная программа профессиональной подготовки водителей транспортных средств категории "C"</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Программа профессиональной подготовки водителей транспортных средств категории "C", согласованная с Госавтоинспекцией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Федеральный закон "О защите прав потребителей"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Учебный план</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Календарный учебный график (на каждую учебную группу)</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Расписание занятий (на каждую учебную группу)</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График учебного вождения (на каждую учебную группу)</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Схемы учебных маршрутов, утвержденные руководителем организации, осуществляющей образовательную деятельность</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Книга жалоб и предложений</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шт.</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1</w:t>
            </w:r>
          </w:p>
        </w:tc>
      </w:tr>
      <w:tr w:rsidR="0075056C" w:rsidRPr="0075056C" w:rsidTr="005E2C6D">
        <w:tc>
          <w:tcPr>
            <w:tcW w:w="7431" w:type="dxa"/>
          </w:tcPr>
          <w:p w:rsidR="0075056C" w:rsidRPr="0075056C" w:rsidRDefault="0075056C" w:rsidP="005E2C6D">
            <w:pPr>
              <w:pStyle w:val="ConsPlusNormal"/>
              <w:rPr>
                <w:rFonts w:ascii="Times New Roman" w:hAnsi="Times New Roman" w:cs="Times New Roman"/>
                <w:sz w:val="28"/>
                <w:szCs w:val="28"/>
              </w:rPr>
            </w:pPr>
            <w:r w:rsidRPr="0075056C">
              <w:rPr>
                <w:rFonts w:ascii="Times New Roman" w:hAnsi="Times New Roman" w:cs="Times New Roman"/>
                <w:sz w:val="28"/>
                <w:szCs w:val="28"/>
              </w:rPr>
              <w:t>Адрес официального сайта в сети "Интернет"</w:t>
            </w:r>
          </w:p>
        </w:tc>
        <w:tc>
          <w:tcPr>
            <w:tcW w:w="1478" w:type="dxa"/>
          </w:tcPr>
          <w:p w:rsidR="0075056C" w:rsidRPr="0075056C" w:rsidRDefault="0075056C" w:rsidP="005E2C6D">
            <w:pPr>
              <w:pStyle w:val="ConsPlusNormal"/>
              <w:jc w:val="center"/>
              <w:rPr>
                <w:rFonts w:ascii="Times New Roman" w:hAnsi="Times New Roman" w:cs="Times New Roman"/>
                <w:sz w:val="28"/>
                <w:szCs w:val="28"/>
              </w:rPr>
            </w:pPr>
            <w:r w:rsidRPr="0075056C">
              <w:rPr>
                <w:rFonts w:ascii="Times New Roman" w:hAnsi="Times New Roman" w:cs="Times New Roman"/>
                <w:sz w:val="28"/>
                <w:szCs w:val="28"/>
              </w:rPr>
              <w:t xml:space="preserve"> </w:t>
            </w:r>
          </w:p>
        </w:tc>
        <w:tc>
          <w:tcPr>
            <w:tcW w:w="1357" w:type="dxa"/>
          </w:tcPr>
          <w:p w:rsidR="0075056C" w:rsidRPr="0075056C" w:rsidRDefault="0075056C" w:rsidP="005E2C6D">
            <w:pPr>
              <w:pStyle w:val="ConsPlusNormal"/>
              <w:jc w:val="center"/>
              <w:rPr>
                <w:rFonts w:ascii="Times New Roman" w:hAnsi="Times New Roman" w:cs="Times New Roman"/>
                <w:sz w:val="28"/>
                <w:szCs w:val="28"/>
              </w:rPr>
            </w:pPr>
          </w:p>
        </w:tc>
      </w:tr>
    </w:tbl>
    <w:p w:rsidR="0075056C" w:rsidRPr="003E7D20" w:rsidRDefault="0075056C" w:rsidP="0075056C">
      <w:pPr>
        <w:pStyle w:val="ConsPlusNormal"/>
        <w:ind w:firstLine="540"/>
        <w:jc w:val="both"/>
        <w:rPr>
          <w:rFonts w:ascii="Times New Roman" w:hAnsi="Times New Roman" w:cs="Times New Roman"/>
          <w:sz w:val="28"/>
          <w:szCs w:val="28"/>
        </w:rPr>
      </w:pPr>
    </w:p>
    <w:p w:rsidR="0075056C" w:rsidRPr="003E7D20" w:rsidRDefault="0075056C" w:rsidP="0075056C">
      <w:pPr>
        <w:pStyle w:val="ConsPlusNormal"/>
        <w:jc w:val="center"/>
        <w:outlineLvl w:val="2"/>
        <w:rPr>
          <w:rFonts w:ascii="Times New Roman" w:hAnsi="Times New Roman" w:cs="Times New Roman"/>
          <w:sz w:val="28"/>
          <w:szCs w:val="28"/>
        </w:rPr>
      </w:pPr>
      <w:bookmarkStart w:id="10" w:name="Par3405"/>
      <w:bookmarkEnd w:id="10"/>
      <w:r w:rsidRPr="003E7D20">
        <w:rPr>
          <w:rFonts w:ascii="Times New Roman" w:hAnsi="Times New Roman" w:cs="Times New Roman"/>
          <w:sz w:val="28"/>
          <w:szCs w:val="28"/>
        </w:rPr>
        <w:t>Перечень материалов по предмету "Первая помощь</w:t>
      </w:r>
    </w:p>
    <w:p w:rsidR="0075056C" w:rsidRPr="003E7D20" w:rsidRDefault="0075056C" w:rsidP="0075056C">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при дорожно-транспортном происшествии"</w:t>
      </w:r>
    </w:p>
    <w:p w:rsidR="0075056C" w:rsidRPr="003E7D20" w:rsidRDefault="0075056C" w:rsidP="0075056C">
      <w:pPr>
        <w:pStyle w:val="ConsPlusNormal"/>
        <w:jc w:val="right"/>
        <w:rPr>
          <w:rFonts w:ascii="Times New Roman" w:hAnsi="Times New Roman" w:cs="Times New Roman"/>
          <w:sz w:val="28"/>
          <w:szCs w:val="28"/>
        </w:rPr>
      </w:pPr>
    </w:p>
    <w:tbl>
      <w:tblPr>
        <w:tblW w:w="9841" w:type="dxa"/>
        <w:tblInd w:w="-80" w:type="dxa"/>
        <w:tblLayout w:type="fixed"/>
        <w:tblCellMar>
          <w:top w:w="102" w:type="dxa"/>
          <w:left w:w="62" w:type="dxa"/>
          <w:bottom w:w="102" w:type="dxa"/>
          <w:right w:w="62" w:type="dxa"/>
        </w:tblCellMar>
        <w:tblLook w:val="0000" w:firstRow="0" w:lastRow="0" w:firstColumn="0" w:lastColumn="0" w:noHBand="0" w:noVBand="0"/>
      </w:tblPr>
      <w:tblGrid>
        <w:gridCol w:w="6627"/>
        <w:gridCol w:w="1864"/>
        <w:gridCol w:w="1350"/>
      </w:tblGrid>
      <w:tr w:rsidR="0075056C" w:rsidRPr="003E7D20" w:rsidTr="005E2C6D">
        <w:tc>
          <w:tcPr>
            <w:tcW w:w="6627" w:type="dxa"/>
            <w:tcBorders>
              <w:top w:val="single" w:sz="4" w:space="0" w:color="auto"/>
              <w:left w:val="single" w:sz="4" w:space="0" w:color="auto"/>
              <w:bottom w:val="single" w:sz="4" w:space="0" w:color="auto"/>
              <w:right w:val="single" w:sz="4" w:space="0" w:color="auto"/>
            </w:tcBorders>
            <w:vAlign w:val="center"/>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Наименование учебных материалов</w:t>
            </w:r>
          </w:p>
        </w:tc>
        <w:tc>
          <w:tcPr>
            <w:tcW w:w="1864" w:type="dxa"/>
            <w:tcBorders>
              <w:top w:val="single" w:sz="4" w:space="0" w:color="auto"/>
              <w:left w:val="single" w:sz="4" w:space="0" w:color="auto"/>
              <w:bottom w:val="single" w:sz="4" w:space="0" w:color="auto"/>
              <w:right w:val="single" w:sz="4" w:space="0" w:color="auto"/>
            </w:tcBorders>
            <w:vAlign w:val="center"/>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Единица измерения</w:t>
            </w:r>
          </w:p>
        </w:tc>
        <w:tc>
          <w:tcPr>
            <w:tcW w:w="1350" w:type="dxa"/>
            <w:tcBorders>
              <w:top w:val="single" w:sz="4" w:space="0" w:color="auto"/>
              <w:left w:val="single" w:sz="4" w:space="0" w:color="auto"/>
              <w:bottom w:val="single" w:sz="4" w:space="0" w:color="auto"/>
              <w:right w:val="single" w:sz="4" w:space="0" w:color="auto"/>
            </w:tcBorders>
            <w:vAlign w:val="center"/>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Количество</w:t>
            </w:r>
          </w:p>
        </w:tc>
      </w:tr>
      <w:tr w:rsidR="0075056C" w:rsidRPr="003E7D20" w:rsidTr="005E2C6D">
        <w:tc>
          <w:tcPr>
            <w:tcW w:w="9841" w:type="dxa"/>
            <w:gridSpan w:val="3"/>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bookmarkStart w:id="11" w:name="Par3413"/>
            <w:bookmarkEnd w:id="11"/>
            <w:r w:rsidRPr="003E7D20">
              <w:rPr>
                <w:rFonts w:ascii="Times New Roman" w:hAnsi="Times New Roman" w:cs="Times New Roman"/>
                <w:sz w:val="28"/>
                <w:szCs w:val="28"/>
              </w:rPr>
              <w:t>Оборудование</w:t>
            </w:r>
          </w:p>
        </w:tc>
      </w:tr>
      <w:tr w:rsidR="0075056C" w:rsidRPr="003E7D20" w:rsidTr="005E2C6D">
        <w:tc>
          <w:tcPr>
            <w:tcW w:w="6627" w:type="dxa"/>
            <w:tcBorders>
              <w:top w:val="single" w:sz="4" w:space="0" w:color="auto"/>
              <w:left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 xml:space="preserve">Тренажер-манекен взрослого пострадавшего (голова, </w:t>
            </w:r>
            <w:r w:rsidRPr="003E7D20">
              <w:rPr>
                <w:rFonts w:ascii="Times New Roman" w:hAnsi="Times New Roman" w:cs="Times New Roman"/>
                <w:sz w:val="28"/>
                <w:szCs w:val="28"/>
              </w:rPr>
              <w:lastRenderedPageBreak/>
              <w:t>торс, конечности) с выносным электрическим контролером для отработки приемов сердечно-легочной реанимации</w:t>
            </w:r>
          </w:p>
        </w:tc>
        <w:tc>
          <w:tcPr>
            <w:tcW w:w="1864" w:type="dxa"/>
            <w:tcBorders>
              <w:top w:val="single" w:sz="4" w:space="0" w:color="auto"/>
              <w:left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lastRenderedPageBreak/>
              <w:t>комплект</w:t>
            </w:r>
          </w:p>
        </w:tc>
        <w:tc>
          <w:tcPr>
            <w:tcW w:w="1350" w:type="dxa"/>
            <w:tcBorders>
              <w:top w:val="single" w:sz="4" w:space="0" w:color="auto"/>
              <w:left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Тренажер-манекен взрослого пострадавшего для отработки приемов удаления инородного тела из верхних дыхательных путей</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20</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Мотоциклетный шлем</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штук</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9841" w:type="dxa"/>
            <w:gridSpan w:val="3"/>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outlineLvl w:val="3"/>
              <w:rPr>
                <w:rFonts w:ascii="Times New Roman" w:hAnsi="Times New Roman" w:cs="Times New Roman"/>
                <w:sz w:val="28"/>
                <w:szCs w:val="28"/>
              </w:rPr>
            </w:pPr>
            <w:bookmarkStart w:id="12" w:name="Par3431"/>
            <w:bookmarkEnd w:id="12"/>
            <w:r w:rsidRPr="003E7D20">
              <w:rPr>
                <w:rFonts w:ascii="Times New Roman" w:hAnsi="Times New Roman" w:cs="Times New Roman"/>
                <w:sz w:val="28"/>
                <w:szCs w:val="28"/>
              </w:rPr>
              <w:t>Расходные материалы</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Аптечка первой помощи (автомобильная)</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8</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Табельные средства для оказания первой помощи.</w:t>
            </w:r>
          </w:p>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Устройства для проведения искусственной вентиляции легких: лицевые маски с клапаном различных моделей.</w:t>
            </w:r>
          </w:p>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Средства для временной остановки кровотечения - жгуты. Средства иммобилизации для верхних, нижних конечностей, шейного отдела позвоночника (шины).</w:t>
            </w:r>
          </w:p>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Перевязочные средства (бинты, салфетки, лейкопластырь)</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p w:rsidR="0075056C" w:rsidRPr="003E7D20" w:rsidRDefault="0075056C" w:rsidP="005E2C6D">
            <w:pPr>
              <w:pStyle w:val="ConsPlusNormal"/>
              <w:jc w:val="center"/>
              <w:rPr>
                <w:rFonts w:ascii="Times New Roman" w:hAnsi="Times New Roman" w:cs="Times New Roman"/>
                <w:sz w:val="28"/>
                <w:szCs w:val="28"/>
              </w:rPr>
            </w:pPr>
            <w:r>
              <w:rPr>
                <w:rFonts w:ascii="Times New Roman" w:hAnsi="Times New Roman" w:cs="Times New Roman"/>
                <w:sz w:val="28"/>
                <w:szCs w:val="28"/>
              </w:rPr>
              <w:t>20</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 xml:space="preserve">Подручные материалы, имитирующие носилочные средства, средства для остановки кровотечения, перевязочные средства, </w:t>
            </w:r>
            <w:proofErr w:type="spellStart"/>
            <w:r w:rsidRPr="003E7D20">
              <w:rPr>
                <w:rFonts w:ascii="Times New Roman" w:hAnsi="Times New Roman" w:cs="Times New Roman"/>
                <w:sz w:val="28"/>
                <w:szCs w:val="28"/>
              </w:rPr>
              <w:t>иммобилизирующие</w:t>
            </w:r>
            <w:proofErr w:type="spellEnd"/>
            <w:r w:rsidRPr="003E7D20">
              <w:rPr>
                <w:rFonts w:ascii="Times New Roman" w:hAnsi="Times New Roman" w:cs="Times New Roman"/>
                <w:sz w:val="28"/>
                <w:szCs w:val="28"/>
              </w:rPr>
              <w:t xml:space="preserve"> средства</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9841" w:type="dxa"/>
            <w:gridSpan w:val="3"/>
            <w:tcBorders>
              <w:top w:val="single" w:sz="4" w:space="0" w:color="auto"/>
              <w:left w:val="single" w:sz="4" w:space="0" w:color="auto"/>
              <w:bottom w:val="single" w:sz="4" w:space="0" w:color="auto"/>
              <w:right w:val="single" w:sz="4" w:space="0" w:color="auto"/>
            </w:tcBorders>
          </w:tcPr>
          <w:p w:rsidR="0075056C" w:rsidRPr="003E7D20" w:rsidRDefault="0075056C" w:rsidP="0075056C">
            <w:pPr>
              <w:pStyle w:val="ConsPlusNormal"/>
              <w:jc w:val="center"/>
              <w:outlineLvl w:val="3"/>
              <w:rPr>
                <w:rFonts w:ascii="Times New Roman" w:hAnsi="Times New Roman" w:cs="Times New Roman"/>
                <w:sz w:val="28"/>
                <w:szCs w:val="28"/>
              </w:rPr>
            </w:pPr>
            <w:bookmarkStart w:id="13" w:name="Par3444"/>
            <w:bookmarkEnd w:id="13"/>
            <w:r w:rsidRPr="003E7D20">
              <w:rPr>
                <w:rFonts w:ascii="Times New Roman" w:hAnsi="Times New Roman" w:cs="Times New Roman"/>
                <w:sz w:val="28"/>
                <w:szCs w:val="28"/>
              </w:rPr>
              <w:t xml:space="preserve">Учебно-наглядные пособия </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Учебные пособия по первой помощи пострадавшим в дорожно-транспортных происшествиях для водителей</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18</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Учебные фильмы по первой помощи пострадавшим в дорожно-транспортных происшествиях</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 xml:space="preserve">Наглядные пособия: способы остановки </w:t>
            </w:r>
            <w:r w:rsidRPr="003E7D20">
              <w:rPr>
                <w:rFonts w:ascii="Times New Roman" w:hAnsi="Times New Roman" w:cs="Times New Roman"/>
                <w:sz w:val="28"/>
                <w:szCs w:val="28"/>
              </w:rPr>
              <w:lastRenderedPageBreak/>
              <w:t>кровотечения, сердечно-легочная реанимация, транспортные положения, первая помощь при скелетной травме, ранениях и термической травме</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lastRenderedPageBreak/>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9841" w:type="dxa"/>
            <w:gridSpan w:val="3"/>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outlineLvl w:val="3"/>
              <w:rPr>
                <w:rFonts w:ascii="Times New Roman" w:hAnsi="Times New Roman" w:cs="Times New Roman"/>
                <w:sz w:val="28"/>
                <w:szCs w:val="28"/>
              </w:rPr>
            </w:pPr>
            <w:bookmarkStart w:id="14" w:name="Par3454"/>
            <w:bookmarkEnd w:id="14"/>
            <w:r w:rsidRPr="003E7D20">
              <w:rPr>
                <w:rFonts w:ascii="Times New Roman" w:hAnsi="Times New Roman" w:cs="Times New Roman"/>
                <w:sz w:val="28"/>
                <w:szCs w:val="28"/>
              </w:rPr>
              <w:lastRenderedPageBreak/>
              <w:t>Технические средства обучения</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Компьютер с соответствующим программным обеспечением</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Мультимедийный проектор</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r w:rsidR="0075056C" w:rsidRPr="003E7D20" w:rsidTr="005E2C6D">
        <w:tc>
          <w:tcPr>
            <w:tcW w:w="6627"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rPr>
                <w:rFonts w:ascii="Times New Roman" w:hAnsi="Times New Roman" w:cs="Times New Roman"/>
                <w:sz w:val="28"/>
                <w:szCs w:val="28"/>
              </w:rPr>
            </w:pPr>
            <w:r w:rsidRPr="003E7D20">
              <w:rPr>
                <w:rFonts w:ascii="Times New Roman" w:hAnsi="Times New Roman" w:cs="Times New Roman"/>
                <w:sz w:val="28"/>
                <w:szCs w:val="28"/>
              </w:rPr>
              <w:t>Экран (электронная доска)</w:t>
            </w:r>
          </w:p>
        </w:tc>
        <w:tc>
          <w:tcPr>
            <w:tcW w:w="1864"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комплект</w:t>
            </w:r>
          </w:p>
        </w:tc>
        <w:tc>
          <w:tcPr>
            <w:tcW w:w="1350" w:type="dxa"/>
            <w:tcBorders>
              <w:top w:val="single" w:sz="4" w:space="0" w:color="auto"/>
              <w:left w:val="single" w:sz="4" w:space="0" w:color="auto"/>
              <w:bottom w:val="single" w:sz="4" w:space="0" w:color="auto"/>
              <w:right w:val="single" w:sz="4" w:space="0" w:color="auto"/>
            </w:tcBorders>
          </w:tcPr>
          <w:p w:rsidR="0075056C" w:rsidRPr="003E7D20" w:rsidRDefault="0075056C" w:rsidP="005E2C6D">
            <w:pPr>
              <w:pStyle w:val="ConsPlusNormal"/>
              <w:jc w:val="center"/>
              <w:rPr>
                <w:rFonts w:ascii="Times New Roman" w:hAnsi="Times New Roman" w:cs="Times New Roman"/>
                <w:sz w:val="28"/>
                <w:szCs w:val="28"/>
              </w:rPr>
            </w:pPr>
            <w:r w:rsidRPr="003E7D20">
              <w:rPr>
                <w:rFonts w:ascii="Times New Roman" w:hAnsi="Times New Roman" w:cs="Times New Roman"/>
                <w:sz w:val="28"/>
                <w:szCs w:val="28"/>
              </w:rPr>
              <w:t>1</w:t>
            </w:r>
          </w:p>
        </w:tc>
      </w:tr>
    </w:tbl>
    <w:p w:rsidR="00E30DA6" w:rsidRDefault="00E30DA6" w:rsidP="00E30DA6">
      <w:pPr>
        <w:ind w:firstLine="709"/>
        <w:jc w:val="center"/>
        <w:rPr>
          <w:b/>
        </w:rPr>
      </w:pPr>
    </w:p>
    <w:p w:rsidR="00E30DA6" w:rsidRPr="00E30DA6" w:rsidRDefault="00E30DA6" w:rsidP="00E30DA6">
      <w:pPr>
        <w:ind w:firstLine="709"/>
        <w:jc w:val="center"/>
        <w:rPr>
          <w:rFonts w:ascii="Times New Roman" w:hAnsi="Times New Roman" w:cs="Times New Roman"/>
          <w:b/>
        </w:rPr>
      </w:pPr>
      <w:bookmarkStart w:id="15" w:name="_GoBack"/>
      <w:r w:rsidRPr="00E30DA6">
        <w:rPr>
          <w:rFonts w:ascii="Times New Roman" w:hAnsi="Times New Roman" w:cs="Times New Roman"/>
          <w:b/>
        </w:rPr>
        <w:t xml:space="preserve">Оборудование учебного кабинета № </w:t>
      </w:r>
      <w:r w:rsidRPr="00E30DA6">
        <w:rPr>
          <w:rFonts w:ascii="Times New Roman" w:hAnsi="Times New Roman" w:cs="Times New Roman"/>
          <w:b/>
          <w:u w:val="single"/>
        </w:rPr>
        <w:t xml:space="preserve">  24  </w:t>
      </w:r>
      <w:r w:rsidRPr="00E30DA6">
        <w:rPr>
          <w:rFonts w:ascii="Times New Roman" w:hAnsi="Times New Roman" w:cs="Times New Roman"/>
          <w:b/>
        </w:rPr>
        <w:t xml:space="preserve"> по адресу осуществления </w:t>
      </w:r>
      <w:proofErr w:type="gramStart"/>
      <w:r w:rsidRPr="00E30DA6">
        <w:rPr>
          <w:rFonts w:ascii="Times New Roman" w:hAnsi="Times New Roman" w:cs="Times New Roman"/>
          <w:b/>
        </w:rPr>
        <w:t>образовательной</w:t>
      </w:r>
      <w:proofErr w:type="gramEnd"/>
      <w:r w:rsidRPr="00E30DA6">
        <w:rPr>
          <w:rFonts w:ascii="Times New Roman" w:hAnsi="Times New Roman" w:cs="Times New Roman"/>
          <w:b/>
        </w:rPr>
        <w:t xml:space="preserve"> </w:t>
      </w:r>
    </w:p>
    <w:p w:rsidR="00E30DA6" w:rsidRPr="00E30DA6" w:rsidRDefault="00E30DA6" w:rsidP="00E30DA6">
      <w:pPr>
        <w:ind w:firstLine="709"/>
        <w:jc w:val="center"/>
        <w:rPr>
          <w:rFonts w:ascii="Times New Roman" w:hAnsi="Times New Roman" w:cs="Times New Roman"/>
        </w:rPr>
      </w:pPr>
      <w:r w:rsidRPr="00E30DA6">
        <w:rPr>
          <w:rFonts w:ascii="Times New Roman" w:hAnsi="Times New Roman" w:cs="Times New Roman"/>
          <w:b/>
        </w:rPr>
        <w:t xml:space="preserve">деятельности      </w:t>
      </w:r>
      <w:r w:rsidRPr="00E30DA6">
        <w:rPr>
          <w:rFonts w:ascii="Times New Roman" w:hAnsi="Times New Roman" w:cs="Times New Roman"/>
          <w:u w:val="single"/>
        </w:rPr>
        <w:t>_</w:t>
      </w:r>
      <w:proofErr w:type="spellStart"/>
      <w:r w:rsidRPr="00E30DA6">
        <w:rPr>
          <w:rFonts w:ascii="Times New Roman" w:hAnsi="Times New Roman" w:cs="Times New Roman"/>
          <w:u w:val="single"/>
        </w:rPr>
        <w:t>с</w:t>
      </w:r>
      <w:proofErr w:type="gramStart"/>
      <w:r w:rsidRPr="00E30DA6">
        <w:rPr>
          <w:rFonts w:ascii="Times New Roman" w:hAnsi="Times New Roman" w:cs="Times New Roman"/>
          <w:u w:val="single"/>
        </w:rPr>
        <w:t>.Т</w:t>
      </w:r>
      <w:proofErr w:type="gramEnd"/>
      <w:r w:rsidRPr="00E30DA6">
        <w:rPr>
          <w:rFonts w:ascii="Times New Roman" w:hAnsi="Times New Roman" w:cs="Times New Roman"/>
          <w:u w:val="single"/>
        </w:rPr>
        <w:t>роицкое</w:t>
      </w:r>
      <w:proofErr w:type="spellEnd"/>
      <w:r w:rsidRPr="00E30DA6">
        <w:rPr>
          <w:rFonts w:ascii="Times New Roman" w:hAnsi="Times New Roman" w:cs="Times New Roman"/>
          <w:u w:val="single"/>
        </w:rPr>
        <w:t xml:space="preserve"> </w:t>
      </w:r>
      <w:proofErr w:type="spellStart"/>
      <w:r w:rsidRPr="00E30DA6">
        <w:rPr>
          <w:rFonts w:ascii="Times New Roman" w:hAnsi="Times New Roman" w:cs="Times New Roman"/>
          <w:u w:val="single"/>
        </w:rPr>
        <w:t>ул.Рабочая</w:t>
      </w:r>
      <w:proofErr w:type="spellEnd"/>
      <w:r w:rsidRPr="00E30DA6">
        <w:rPr>
          <w:rFonts w:ascii="Times New Roman" w:hAnsi="Times New Roman" w:cs="Times New Roman"/>
          <w:u w:val="single"/>
        </w:rPr>
        <w:t xml:space="preserve"> 16   корп.2_</w:t>
      </w:r>
    </w:p>
    <w:p w:rsidR="00E30DA6" w:rsidRPr="00E30DA6" w:rsidRDefault="00E30DA6" w:rsidP="00E30DA6">
      <w:pPr>
        <w:ind w:firstLine="709"/>
        <w:jc w:val="center"/>
        <w:rPr>
          <w:rFonts w:ascii="Times New Roman" w:eastAsia="Calibri" w:hAnsi="Times New Roman" w:cs="Times New Roman"/>
        </w:rPr>
      </w:pPr>
      <w:r w:rsidRPr="00E30DA6">
        <w:rPr>
          <w:rFonts w:ascii="Times New Roman" w:hAnsi="Times New Roman" w:cs="Times New Roman"/>
        </w:rPr>
        <w:t xml:space="preserve">Перечень учебного оборудования, необходимого для осуществления образовательной деятельности по программе профессиональной  подготовки водителей транспортных средств </w:t>
      </w:r>
      <w:r w:rsidRPr="00E30DA6">
        <w:rPr>
          <w:rFonts w:ascii="Times New Roman" w:eastAsia="Calibri" w:hAnsi="Times New Roman" w:cs="Times New Roman"/>
        </w:rPr>
        <w:t>катег</w:t>
      </w:r>
      <w:r w:rsidRPr="00E30DA6">
        <w:rPr>
          <w:rFonts w:ascii="Times New Roman" w:eastAsia="Calibri" w:hAnsi="Times New Roman" w:cs="Times New Roman"/>
        </w:rPr>
        <w:t>о</w:t>
      </w:r>
      <w:r w:rsidRPr="00E30DA6">
        <w:rPr>
          <w:rFonts w:ascii="Times New Roman" w:eastAsia="Calibri" w:hAnsi="Times New Roman" w:cs="Times New Roman"/>
        </w:rPr>
        <w:t>рии «</w:t>
      </w:r>
      <w:r w:rsidRPr="00E30DA6">
        <w:rPr>
          <w:rFonts w:ascii="Times New Roman" w:eastAsia="Calibri" w:hAnsi="Times New Roman" w:cs="Times New Roman"/>
        </w:rPr>
        <w:t>С</w:t>
      </w:r>
      <w:r w:rsidRPr="00E30DA6">
        <w:rPr>
          <w:rFonts w:ascii="Times New Roman" w:eastAsia="Calibri" w:hAnsi="Times New Roman" w:cs="Times New Roman"/>
        </w:rPr>
        <w:t>»</w:t>
      </w:r>
    </w:p>
    <w:tbl>
      <w:tblPr>
        <w:tblW w:w="9639" w:type="dxa"/>
        <w:tblInd w:w="108" w:type="dxa"/>
        <w:tblLayout w:type="fixed"/>
        <w:tblLook w:val="0000" w:firstRow="0" w:lastRow="0" w:firstColumn="0" w:lastColumn="0" w:noHBand="0" w:noVBand="0"/>
      </w:tblPr>
      <w:tblGrid>
        <w:gridCol w:w="4962"/>
        <w:gridCol w:w="2126"/>
        <w:gridCol w:w="992"/>
        <w:gridCol w:w="1559"/>
      </w:tblGrid>
      <w:tr w:rsidR="00E30DA6" w:rsidRPr="00E30DA6" w:rsidTr="00E30DA6">
        <w:tc>
          <w:tcPr>
            <w:tcW w:w="4962"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Наименование учебного оборудования</w:t>
            </w:r>
          </w:p>
        </w:tc>
        <w:tc>
          <w:tcPr>
            <w:tcW w:w="2126"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Единица</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измерения</w:t>
            </w:r>
          </w:p>
        </w:tc>
        <w:tc>
          <w:tcPr>
            <w:tcW w:w="992"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proofErr w:type="gramStart"/>
            <w:r w:rsidRPr="00E30DA6">
              <w:rPr>
                <w:rFonts w:ascii="Times New Roman" w:eastAsia="Calibri" w:hAnsi="Times New Roman" w:cs="Times New Roman"/>
              </w:rPr>
              <w:t>Коли-</w:t>
            </w:r>
            <w:proofErr w:type="spellStart"/>
            <w:r w:rsidRPr="00E30DA6">
              <w:rPr>
                <w:rFonts w:ascii="Times New Roman" w:eastAsia="Calibri" w:hAnsi="Times New Roman" w:cs="Times New Roman"/>
              </w:rPr>
              <w:t>чество</w:t>
            </w:r>
            <w:proofErr w:type="spellEnd"/>
            <w:proofErr w:type="gramEnd"/>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Наличие</w:t>
            </w:r>
          </w:p>
        </w:tc>
      </w:tr>
      <w:tr w:rsidR="00E30DA6" w:rsidRPr="00E30DA6" w:rsidTr="00E30DA6">
        <w:tc>
          <w:tcPr>
            <w:tcW w:w="4962"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Оборудование и технические средства обучения</w:t>
            </w:r>
          </w:p>
          <w:p w:rsidR="00E30DA6" w:rsidRPr="00E30DA6" w:rsidRDefault="00E30DA6" w:rsidP="0010210F">
            <w:pPr>
              <w:rPr>
                <w:rFonts w:ascii="Times New Roman" w:eastAsia="Calibri" w:hAnsi="Times New Roman" w:cs="Times New Roman"/>
              </w:rPr>
            </w:pP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Компьютер с соответствующим программным обеспечением</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Мультимедийный проектор</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Экран (монитор, электронная доска)</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Магнитная доска со схемой населенного пункта</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ind w:left="720"/>
              <w:jc w:val="center"/>
              <w:rPr>
                <w:rFonts w:ascii="Times New Roman" w:eastAsia="Calibri" w:hAnsi="Times New Roman" w:cs="Times New Roman"/>
              </w:rPr>
            </w:pPr>
            <w:r w:rsidRPr="00E30DA6">
              <w:rPr>
                <w:rFonts w:ascii="Times New Roman" w:eastAsia="Calibri" w:hAnsi="Times New Roman" w:cs="Times New Roman"/>
              </w:rPr>
              <w:t>Учебно-наглядные пособия</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Основы законодательства в сфере дорожного движения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Дорожные знаки</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 xml:space="preserve">Дорожная разметка </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Опознавательные и регистрационные знаки</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lastRenderedPageBreak/>
              <w:t>Средства регулирования дорожного движения</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Сигналы регулировщика</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Применение аварийной сигнализации и знака аварийной остановки</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Начало движения, маневрирование. Способы разворота</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Расположение транспортных средств на проезжей части Скорость движения</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Обгон, опережение, встречный разъезд</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 xml:space="preserve">Остановка и стоянка </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Проезд перекрестков</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Проезд пешеходных переходов, и мест остановок маршру</w:t>
            </w:r>
            <w:r w:rsidRPr="00E30DA6">
              <w:rPr>
                <w:rFonts w:ascii="Times New Roman" w:eastAsia="Calibri" w:hAnsi="Times New Roman" w:cs="Times New Roman"/>
              </w:rPr>
              <w:t>т</w:t>
            </w:r>
            <w:r w:rsidRPr="00E30DA6">
              <w:rPr>
                <w:rFonts w:ascii="Times New Roman" w:eastAsia="Calibri" w:hAnsi="Times New Roman" w:cs="Times New Roman"/>
              </w:rPr>
              <w:t>ных транспортных средств</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Движение через железнодорожные пути</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Движение по автомагистралям</w:t>
            </w:r>
          </w:p>
          <w:p w:rsidR="00E30DA6" w:rsidRPr="00E30DA6" w:rsidRDefault="00E30DA6" w:rsidP="0010210F">
            <w:pPr>
              <w:jc w:val="both"/>
              <w:rPr>
                <w:rFonts w:ascii="Times New Roman" w:eastAsia="Calibri" w:hAnsi="Times New Roman" w:cs="Times New Roman"/>
              </w:rPr>
            </w:pPr>
            <w:r w:rsidRPr="00E30DA6">
              <w:rPr>
                <w:rFonts w:ascii="Times New Roman" w:eastAsia="Calibri" w:hAnsi="Times New Roman" w:cs="Times New Roman"/>
              </w:rPr>
              <w:t>Движение в жилых зонах</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 xml:space="preserve">Перевозка пассажиров </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Перевозка грузов</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Неисправности и условия, при которых запрещается экспл</w:t>
            </w:r>
            <w:r w:rsidRPr="00E30DA6">
              <w:rPr>
                <w:rFonts w:ascii="Times New Roman" w:eastAsia="Calibri" w:hAnsi="Times New Roman" w:cs="Times New Roman"/>
              </w:rPr>
              <w:t>у</w:t>
            </w:r>
            <w:r w:rsidRPr="00E30DA6">
              <w:rPr>
                <w:rFonts w:ascii="Times New Roman" w:eastAsia="Calibri" w:hAnsi="Times New Roman" w:cs="Times New Roman"/>
              </w:rPr>
              <w:t>атация транспортных средств</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Ответственность за правонарушения в области дорожного движения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Страхование автогражданской ответственности</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Последовательность действий при ДТП</w:t>
            </w:r>
          </w:p>
          <w:p w:rsidR="00E30DA6" w:rsidRPr="00E30DA6" w:rsidRDefault="00E30DA6" w:rsidP="0010210F">
            <w:pP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 xml:space="preserve">Основы управления транспортными средствами </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Сложные дорожные условия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Виды и причины ДТП</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Типичные опасные ситуации</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Сложные метеоусловия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Движение в темное время суток</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Посадка водителя за рулем. Экипировка водителя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lastRenderedPageBreak/>
              <w:t xml:space="preserve">Способы торможения </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 xml:space="preserve">Тормозной и остановочный путь </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Действия водителя в критических ситуациях</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Силы, действующие на транспортное средство</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Управление автомобилем в нештатных ситуациях</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Профессиональная надежность водителя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Дистанция и боковой интервал. Организация наблюдения     в процессе управления транспортным средством</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Влияние дорожных условий на безопасность движения</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Безопасное прохождение поворотов</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Безопасность пассажиров транспортных средств</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Безопасность пешеходов и велосипедистов</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Типичные ошибки пешеходов</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Типовые примеры допускаемых нарушений ПДД</w:t>
            </w:r>
          </w:p>
          <w:p w:rsidR="00E30DA6" w:rsidRPr="00E30DA6" w:rsidRDefault="00E30DA6" w:rsidP="0010210F">
            <w:pP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Организация и выполнение грузовых перевозок автомобил</w:t>
            </w:r>
            <w:r w:rsidRPr="00E30DA6">
              <w:rPr>
                <w:rFonts w:ascii="Times New Roman" w:eastAsia="Calibri" w:hAnsi="Times New Roman" w:cs="Times New Roman"/>
              </w:rPr>
              <w:t>ь</w:t>
            </w:r>
            <w:r w:rsidRPr="00E30DA6">
              <w:rPr>
                <w:rFonts w:ascii="Times New Roman" w:eastAsia="Calibri" w:hAnsi="Times New Roman" w:cs="Times New Roman"/>
              </w:rPr>
              <w:t>ным транспортом</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Нормативные правовые акты, определяющие порядок пер</w:t>
            </w:r>
            <w:r w:rsidRPr="00E30DA6">
              <w:rPr>
                <w:rFonts w:ascii="Times New Roman" w:eastAsia="Calibri" w:hAnsi="Times New Roman" w:cs="Times New Roman"/>
              </w:rPr>
              <w:t>е</w:t>
            </w:r>
            <w:r w:rsidRPr="00E30DA6">
              <w:rPr>
                <w:rFonts w:ascii="Times New Roman" w:eastAsia="Calibri" w:hAnsi="Times New Roman" w:cs="Times New Roman"/>
              </w:rPr>
              <w:t>возки грузов автомобильным транспортом</w:t>
            </w:r>
          </w:p>
          <w:p w:rsidR="00E30DA6" w:rsidRPr="00E30DA6" w:rsidRDefault="00E30DA6" w:rsidP="0010210F">
            <w:pP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Организация и выполнение пассажирских перевозок автом</w:t>
            </w:r>
            <w:r w:rsidRPr="00E30DA6">
              <w:rPr>
                <w:rFonts w:ascii="Times New Roman" w:eastAsia="Calibri" w:hAnsi="Times New Roman" w:cs="Times New Roman"/>
              </w:rPr>
              <w:t>о</w:t>
            </w:r>
            <w:r w:rsidRPr="00E30DA6">
              <w:rPr>
                <w:rFonts w:ascii="Times New Roman" w:eastAsia="Calibri" w:hAnsi="Times New Roman" w:cs="Times New Roman"/>
              </w:rPr>
              <w:t>бильным транспортом</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Нормативное правовое обеспечение пассажирских перевозок автомобильным транспортом</w:t>
            </w:r>
          </w:p>
          <w:p w:rsidR="00E30DA6" w:rsidRPr="00E30DA6" w:rsidRDefault="00E30DA6" w:rsidP="0010210F">
            <w:pPr>
              <w:rPr>
                <w:rFonts w:ascii="Times New Roman" w:eastAsia="Calibri" w:hAnsi="Times New Roman" w:cs="Times New Roman"/>
              </w:rPr>
            </w:pPr>
          </w:p>
          <w:p w:rsidR="00E30DA6" w:rsidRPr="00E30DA6" w:rsidRDefault="00E30DA6" w:rsidP="0010210F">
            <w:pPr>
              <w:ind w:left="720"/>
              <w:jc w:val="center"/>
              <w:rPr>
                <w:rFonts w:ascii="Times New Roman" w:eastAsia="Calibri" w:hAnsi="Times New Roman" w:cs="Times New Roman"/>
              </w:rPr>
            </w:pPr>
            <w:r w:rsidRPr="00E30DA6">
              <w:rPr>
                <w:rFonts w:ascii="Times New Roman" w:eastAsia="Calibri" w:hAnsi="Times New Roman" w:cs="Times New Roman"/>
              </w:rPr>
              <w:t>Информационные материалы</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 xml:space="preserve">Информационный стенд </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 xml:space="preserve">Закон Российской Федерации от 7 февраля 1992 г. </w:t>
            </w:r>
            <w:r w:rsidRPr="00E30DA6">
              <w:rPr>
                <w:rFonts w:ascii="Times New Roman" w:eastAsia="Calibri" w:hAnsi="Times New Roman" w:cs="Times New Roman"/>
              </w:rPr>
              <w:lastRenderedPageBreak/>
              <w:t>№ 2300-1 «О защите прав потребителей»</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Копия  лицензии с соответствующим приложением</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Примерная программа профессиональной подготовки вод</w:t>
            </w:r>
            <w:r w:rsidRPr="00E30DA6">
              <w:rPr>
                <w:rFonts w:ascii="Times New Roman" w:eastAsia="Calibri" w:hAnsi="Times New Roman" w:cs="Times New Roman"/>
              </w:rPr>
              <w:t>и</w:t>
            </w:r>
            <w:r w:rsidRPr="00E30DA6">
              <w:rPr>
                <w:rFonts w:ascii="Times New Roman" w:eastAsia="Calibri" w:hAnsi="Times New Roman" w:cs="Times New Roman"/>
              </w:rPr>
              <w:t>телей транспортных средств                              Программа профессиональной подготовки водителей транспортных средств</w:t>
            </w:r>
            <w:proofErr w:type="gramStart"/>
            <w:r w:rsidRPr="00E30DA6">
              <w:rPr>
                <w:rFonts w:ascii="Times New Roman" w:eastAsia="Calibri" w:hAnsi="Times New Roman" w:cs="Times New Roman"/>
              </w:rPr>
              <w:t xml:space="preserve"> ,</w:t>
            </w:r>
            <w:proofErr w:type="gramEnd"/>
            <w:r w:rsidRPr="00E30DA6">
              <w:rPr>
                <w:rFonts w:ascii="Times New Roman" w:eastAsia="Calibri" w:hAnsi="Times New Roman" w:cs="Times New Roman"/>
              </w:rPr>
              <w:t xml:space="preserve"> согласованная с Госавтоинспекцией Учебный план                                                                Календарный учебный график (на каждую учебную группу)   Расписание занятий (на каждую учебную группу)         Гр</w:t>
            </w:r>
            <w:r w:rsidRPr="00E30DA6">
              <w:rPr>
                <w:rFonts w:ascii="Times New Roman" w:eastAsia="Calibri" w:hAnsi="Times New Roman" w:cs="Times New Roman"/>
              </w:rPr>
              <w:t>а</w:t>
            </w:r>
            <w:r w:rsidRPr="00E30DA6">
              <w:rPr>
                <w:rFonts w:ascii="Times New Roman" w:eastAsia="Calibri" w:hAnsi="Times New Roman" w:cs="Times New Roman"/>
              </w:rPr>
              <w:t>фик учебного вождения (на каждую учебную группу)  Сх</w:t>
            </w:r>
            <w:r w:rsidRPr="00E30DA6">
              <w:rPr>
                <w:rFonts w:ascii="Times New Roman" w:eastAsia="Calibri" w:hAnsi="Times New Roman" w:cs="Times New Roman"/>
              </w:rPr>
              <w:t>е</w:t>
            </w:r>
            <w:r w:rsidRPr="00E30DA6">
              <w:rPr>
                <w:rFonts w:ascii="Times New Roman" w:eastAsia="Calibri" w:hAnsi="Times New Roman" w:cs="Times New Roman"/>
              </w:rPr>
              <w:t>мы учебных маршрутов, утвержденные руководителем       организации, осуществляющей образовательную деятел</w:t>
            </w:r>
            <w:r w:rsidRPr="00E30DA6">
              <w:rPr>
                <w:rFonts w:ascii="Times New Roman" w:eastAsia="Calibri" w:hAnsi="Times New Roman" w:cs="Times New Roman"/>
              </w:rPr>
              <w:t>ь</w:t>
            </w:r>
            <w:r w:rsidRPr="00E30DA6">
              <w:rPr>
                <w:rFonts w:ascii="Times New Roman" w:eastAsia="Calibri" w:hAnsi="Times New Roman" w:cs="Times New Roman"/>
              </w:rPr>
              <w:t>ность</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Книга жалоб и предложений</w:t>
            </w:r>
          </w:p>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Адрес официального сайта в сети «Интернет»</w:t>
            </w:r>
          </w:p>
        </w:tc>
        <w:tc>
          <w:tcPr>
            <w:tcW w:w="2126"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snapToGrid w:val="0"/>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lastRenderedPageBreak/>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lastRenderedPageBreak/>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lastRenderedPageBreak/>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 xml:space="preserve"> </w:t>
            </w: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r w:rsidRPr="00E30DA6">
              <w:rPr>
                <w:rFonts w:ascii="Times New Roman" w:eastAsia="Calibri" w:hAnsi="Times New Roman" w:cs="Times New Roman"/>
              </w:rPr>
              <w:t xml:space="preserve">              </w:t>
            </w: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r w:rsidRPr="00E30DA6">
              <w:rPr>
                <w:rFonts w:ascii="Times New Roman" w:eastAsia="Calibri" w:hAnsi="Times New Roman" w:cs="Times New Roman"/>
              </w:rPr>
              <w:t xml:space="preserve"> </w:t>
            </w:r>
          </w:p>
          <w:p w:rsidR="00E30DA6" w:rsidRPr="00E30DA6" w:rsidRDefault="00E30DA6" w:rsidP="0010210F">
            <w:pPr>
              <w:jc w:val="center"/>
              <w:rPr>
                <w:rFonts w:ascii="Times New Roman" w:eastAsia="Calibri" w:hAnsi="Times New Roman" w:cs="Times New Roman"/>
              </w:rPr>
            </w:pPr>
            <w:proofErr w:type="spellStart"/>
            <w:proofErr w:type="gramStart"/>
            <w:r w:rsidRPr="00E30DA6">
              <w:rPr>
                <w:rFonts w:ascii="Times New Roman" w:eastAsia="Calibri" w:hAnsi="Times New Roman" w:cs="Times New Roman"/>
              </w:rPr>
              <w:t>шт</w:t>
            </w:r>
            <w:proofErr w:type="spellEnd"/>
            <w:proofErr w:type="gramEnd"/>
          </w:p>
        </w:tc>
        <w:tc>
          <w:tcPr>
            <w:tcW w:w="992"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snapToGrid w:val="0"/>
              <w:jc w:val="center"/>
              <w:rPr>
                <w:rFonts w:ascii="Times New Roman" w:eastAsia="Calibri" w:hAnsi="Times New Roman" w:cs="Times New Roman"/>
              </w:rPr>
            </w:pPr>
          </w:p>
          <w:p w:rsidR="00E30DA6" w:rsidRPr="00E30DA6" w:rsidRDefault="00E30DA6" w:rsidP="0010210F">
            <w:pP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6</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lastRenderedPageBreak/>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lastRenderedPageBreak/>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lastRenderedPageBreak/>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1</w:t>
            </w: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p w:rsidR="00E30DA6" w:rsidRPr="00E30DA6" w:rsidRDefault="00E30DA6" w:rsidP="0010210F">
            <w:pPr>
              <w:jc w:val="center"/>
              <w:rPr>
                <w:rFonts w:ascii="Times New Roman" w:eastAsia="Calibri" w:hAnsi="Times New Roman" w:cs="Times New Roman"/>
              </w:rPr>
            </w:pP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lastRenderedPageBreak/>
              <w:t xml:space="preserve">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lastRenderedPageBreak/>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 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lastRenderedPageBreak/>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lastRenderedPageBreak/>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eastAsia="Calibri"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eastAsia="Calibri" w:hAnsi="Times New Roman" w:cs="Times New Roman"/>
              </w:rPr>
            </w:pPr>
            <w:r w:rsidRPr="00E30DA6">
              <w:rPr>
                <w:rFonts w:ascii="Times New Roman" w:eastAsia="Calibri" w:hAnsi="Times New Roman" w:cs="Times New Roman"/>
              </w:rPr>
              <w:t>Да</w:t>
            </w:r>
          </w:p>
          <w:p w:rsidR="00E30DA6" w:rsidRPr="00E30DA6" w:rsidRDefault="00E30DA6" w:rsidP="0010210F">
            <w:pPr>
              <w:snapToGrid w:val="0"/>
              <w:jc w:val="center"/>
              <w:rPr>
                <w:rFonts w:ascii="Times New Roman" w:eastAsia="Calibri"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Да</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Да</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Да</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r w:rsidRPr="00E30DA6">
              <w:rPr>
                <w:rFonts w:ascii="Times New Roman" w:hAnsi="Times New Roman" w:cs="Times New Roman"/>
              </w:rPr>
              <w:t xml:space="preserve">Да </w:t>
            </w:r>
          </w:p>
          <w:p w:rsidR="00E30DA6" w:rsidRPr="00E30DA6" w:rsidRDefault="00E30DA6" w:rsidP="0010210F">
            <w:pPr>
              <w:snapToGrid w:val="0"/>
              <w:jc w:val="center"/>
              <w:rPr>
                <w:rFonts w:ascii="Times New Roman" w:hAnsi="Times New Roman" w:cs="Times New Roman"/>
              </w:rPr>
            </w:pPr>
          </w:p>
          <w:p w:rsidR="00E30DA6" w:rsidRPr="00E30DA6" w:rsidRDefault="00E30DA6" w:rsidP="0010210F">
            <w:pPr>
              <w:snapToGrid w:val="0"/>
              <w:jc w:val="center"/>
              <w:rPr>
                <w:rFonts w:ascii="Times New Roman" w:hAnsi="Times New Roman" w:cs="Times New Roman"/>
              </w:rPr>
            </w:pPr>
          </w:p>
        </w:tc>
      </w:tr>
    </w:tbl>
    <w:p w:rsidR="00E30DA6" w:rsidRPr="00E30DA6" w:rsidRDefault="00E30DA6" w:rsidP="00E30DA6">
      <w:pPr>
        <w:spacing w:line="360" w:lineRule="auto"/>
        <w:rPr>
          <w:rFonts w:ascii="Times New Roman" w:hAnsi="Times New Roman" w:cs="Times New Roman"/>
        </w:rPr>
      </w:pPr>
    </w:p>
    <w:p w:rsidR="00E30DA6" w:rsidRPr="00E30DA6" w:rsidRDefault="00E30DA6" w:rsidP="00E30DA6">
      <w:pPr>
        <w:widowControl w:val="0"/>
        <w:shd w:val="clear" w:color="auto" w:fill="FFFFFF"/>
        <w:autoSpaceDE w:val="0"/>
        <w:jc w:val="center"/>
        <w:rPr>
          <w:rFonts w:ascii="Times New Roman" w:eastAsia="Calibri" w:hAnsi="Times New Roman" w:cs="Times New Roman"/>
          <w:sz w:val="28"/>
          <w:szCs w:val="28"/>
        </w:rPr>
      </w:pPr>
      <w:r w:rsidRPr="00E30DA6">
        <w:rPr>
          <w:rFonts w:ascii="Times New Roman" w:eastAsia="Calibri" w:hAnsi="Times New Roman" w:cs="Times New Roman"/>
          <w:sz w:val="28"/>
          <w:szCs w:val="28"/>
        </w:rPr>
        <w:t>Перечень</w:t>
      </w:r>
    </w:p>
    <w:p w:rsidR="00E30DA6" w:rsidRPr="00E30DA6" w:rsidRDefault="00E30DA6" w:rsidP="00E30DA6">
      <w:pPr>
        <w:widowControl w:val="0"/>
        <w:shd w:val="clear" w:color="auto" w:fill="FFFFFF"/>
        <w:autoSpaceDE w:val="0"/>
        <w:jc w:val="center"/>
        <w:rPr>
          <w:rFonts w:ascii="Times New Roman" w:hAnsi="Times New Roman" w:cs="Times New Roman"/>
          <w:sz w:val="28"/>
          <w:szCs w:val="28"/>
        </w:rPr>
      </w:pPr>
      <w:r w:rsidRPr="00E30DA6">
        <w:rPr>
          <w:rFonts w:ascii="Times New Roman" w:eastAsia="Calibri" w:hAnsi="Times New Roman" w:cs="Times New Roman"/>
          <w:sz w:val="28"/>
          <w:szCs w:val="28"/>
        </w:rPr>
        <w:t xml:space="preserve"> </w:t>
      </w:r>
      <w:r w:rsidRPr="00E30DA6">
        <w:rPr>
          <w:rFonts w:ascii="Times New Roman" w:eastAsia="Calibri" w:hAnsi="Times New Roman" w:cs="Times New Roman"/>
        </w:rPr>
        <w:t>материалов по предмету «Первая помощь при дорожно-транспортном происшествии», имеющихся в к</w:t>
      </w:r>
      <w:r w:rsidRPr="00E30DA6">
        <w:rPr>
          <w:rFonts w:ascii="Times New Roman" w:eastAsia="Calibri" w:hAnsi="Times New Roman" w:cs="Times New Roman"/>
        </w:rPr>
        <w:t>а</w:t>
      </w:r>
      <w:r w:rsidRPr="00E30DA6">
        <w:rPr>
          <w:rFonts w:ascii="Times New Roman" w:eastAsia="Calibri" w:hAnsi="Times New Roman" w:cs="Times New Roman"/>
        </w:rPr>
        <w:t>бинете</w:t>
      </w:r>
      <w:r w:rsidRPr="00E30DA6">
        <w:rPr>
          <w:rFonts w:ascii="Times New Roman" w:eastAsia="Calibri" w:hAnsi="Times New Roman" w:cs="Times New Roman"/>
          <w:sz w:val="28"/>
          <w:szCs w:val="28"/>
        </w:rPr>
        <w:t xml:space="preserve"> № 8, </w:t>
      </w:r>
      <w:r w:rsidRPr="00E30DA6">
        <w:rPr>
          <w:rFonts w:ascii="Times New Roman" w:eastAsia="Calibri" w:hAnsi="Times New Roman" w:cs="Times New Roman"/>
        </w:rPr>
        <w:t>необходимых для осуществления образовательной деятельности по программе професси</w:t>
      </w:r>
      <w:r w:rsidRPr="00E30DA6">
        <w:rPr>
          <w:rFonts w:ascii="Times New Roman" w:eastAsia="Calibri" w:hAnsi="Times New Roman" w:cs="Times New Roman"/>
        </w:rPr>
        <w:t>о</w:t>
      </w:r>
      <w:r w:rsidRPr="00E30DA6">
        <w:rPr>
          <w:rFonts w:ascii="Times New Roman" w:eastAsia="Calibri" w:hAnsi="Times New Roman" w:cs="Times New Roman"/>
        </w:rPr>
        <w:t>нальной  подготовки водителей транспортных средств категории «</w:t>
      </w:r>
      <w:r>
        <w:rPr>
          <w:rFonts w:ascii="Times New Roman" w:eastAsia="Calibri" w:hAnsi="Times New Roman" w:cs="Times New Roman"/>
        </w:rPr>
        <w:t>С</w:t>
      </w:r>
      <w:r w:rsidRPr="00E30DA6">
        <w:rPr>
          <w:rFonts w:ascii="Times New Roman" w:eastAsia="Calibri" w:hAnsi="Times New Roman" w:cs="Times New Roman"/>
        </w:rPr>
        <w:t>»                                            по адресу</w:t>
      </w:r>
      <w:r w:rsidRPr="00E30DA6">
        <w:rPr>
          <w:rFonts w:ascii="Times New Roman" w:eastAsia="Calibri" w:hAnsi="Times New Roman" w:cs="Times New Roman"/>
          <w:sz w:val="28"/>
          <w:szCs w:val="28"/>
        </w:rPr>
        <w:t xml:space="preserve">  </w:t>
      </w:r>
      <w:r w:rsidRPr="00E30DA6">
        <w:rPr>
          <w:rFonts w:ascii="Times New Roman" w:eastAsia="Calibri" w:hAnsi="Times New Roman" w:cs="Times New Roman"/>
          <w:u w:val="single"/>
        </w:rPr>
        <w:t>с.</w:t>
      </w:r>
      <w:r>
        <w:rPr>
          <w:rFonts w:ascii="Times New Roman" w:eastAsia="Calibri" w:hAnsi="Times New Roman" w:cs="Times New Roman"/>
          <w:u w:val="single"/>
        </w:rPr>
        <w:t xml:space="preserve"> </w:t>
      </w:r>
      <w:proofErr w:type="gramStart"/>
      <w:r w:rsidRPr="00E30DA6">
        <w:rPr>
          <w:rFonts w:ascii="Times New Roman" w:eastAsia="Calibri" w:hAnsi="Times New Roman" w:cs="Times New Roman"/>
          <w:u w:val="single"/>
        </w:rPr>
        <w:t>Троицкое</w:t>
      </w:r>
      <w:proofErr w:type="gramEnd"/>
      <w:r>
        <w:rPr>
          <w:rFonts w:ascii="Times New Roman" w:eastAsia="Calibri" w:hAnsi="Times New Roman" w:cs="Times New Roman"/>
          <w:u w:val="single"/>
        </w:rPr>
        <w:t>,</w:t>
      </w:r>
      <w:r w:rsidRPr="00E30DA6">
        <w:rPr>
          <w:rFonts w:ascii="Times New Roman" w:eastAsia="Calibri" w:hAnsi="Times New Roman" w:cs="Times New Roman"/>
          <w:u w:val="single"/>
        </w:rPr>
        <w:t xml:space="preserve"> ул.</w:t>
      </w:r>
      <w:r>
        <w:rPr>
          <w:rFonts w:ascii="Times New Roman" w:eastAsia="Calibri" w:hAnsi="Times New Roman" w:cs="Times New Roman"/>
          <w:u w:val="single"/>
        </w:rPr>
        <w:t xml:space="preserve"> </w:t>
      </w:r>
      <w:r w:rsidRPr="00E30DA6">
        <w:rPr>
          <w:rFonts w:ascii="Times New Roman" w:eastAsia="Calibri" w:hAnsi="Times New Roman" w:cs="Times New Roman"/>
          <w:u w:val="single"/>
        </w:rPr>
        <w:t>Рабочая 16   корп.1_</w:t>
      </w:r>
    </w:p>
    <w:tbl>
      <w:tblPr>
        <w:tblW w:w="9781" w:type="dxa"/>
        <w:tblInd w:w="108" w:type="dxa"/>
        <w:tblLayout w:type="fixed"/>
        <w:tblLook w:val="0000" w:firstRow="0" w:lastRow="0" w:firstColumn="0" w:lastColumn="0" w:noHBand="0" w:noVBand="0"/>
      </w:tblPr>
      <w:tblGrid>
        <w:gridCol w:w="4395"/>
        <w:gridCol w:w="1984"/>
        <w:gridCol w:w="1134"/>
        <w:gridCol w:w="2268"/>
      </w:tblGrid>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Наименование учебных материалов</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Единица</w:t>
            </w:r>
          </w:p>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измерения</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proofErr w:type="gramStart"/>
            <w:r w:rsidRPr="00E30DA6">
              <w:rPr>
                <w:rFonts w:ascii="Times New Roman" w:eastAsia="Calibri" w:hAnsi="Times New Roman" w:cs="Times New Roman"/>
              </w:rPr>
              <w:t>Коли-</w:t>
            </w:r>
            <w:proofErr w:type="spellStart"/>
            <w:r w:rsidRPr="00E30DA6">
              <w:rPr>
                <w:rFonts w:ascii="Times New Roman" w:eastAsia="Calibri" w:hAnsi="Times New Roman" w:cs="Times New Roman"/>
              </w:rPr>
              <w:t>чество</w:t>
            </w:r>
            <w:proofErr w:type="spellEnd"/>
            <w:proofErr w:type="gramEnd"/>
            <w:r w:rsidRPr="00E30DA6">
              <w:rPr>
                <w:rFonts w:ascii="Times New Roman" w:eastAsia="Calibri" w:hAnsi="Times New Roman" w:cs="Times New Roman"/>
              </w:rPr>
              <w:t xml:space="preserve">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Наличие</w:t>
            </w:r>
          </w:p>
        </w:tc>
      </w:tr>
      <w:tr w:rsidR="00E30DA6" w:rsidRPr="00E30DA6" w:rsidTr="00E30DA6">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 xml:space="preserve">Оборудование </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 xml:space="preserve">Тренажер-манекен взрослого пострадавшего (голова, торс, конечности) с выносным электрическим контролером для </w:t>
            </w:r>
            <w:r w:rsidRPr="00E30DA6">
              <w:rPr>
                <w:rFonts w:ascii="Times New Roman" w:eastAsia="Calibri" w:hAnsi="Times New Roman" w:cs="Times New Roman"/>
              </w:rPr>
              <w:lastRenderedPageBreak/>
              <w:t>отработки приемов сердечно-легочной реанимации</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lastRenderedPageBreak/>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lastRenderedPageBreak/>
              <w:t>Тренажер-манекен взрослого пострадавшего (голова, торс) без контролера для отработки приемов сердечно-легочной реанимации</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Тренажер-манекен взрослого пострадавшего для отработки приемов удаления инородного тела из верхних дыхательных путей</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20</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Мотоциклетный шлем</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штук</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 xml:space="preserve">Расходные материалы </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Аптечка первой помощи (автомобильная)</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Табельные средства для оказания первой помощи.</w:t>
            </w:r>
          </w:p>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Устройства для проведения искусственной вентиляции ле</w:t>
            </w:r>
            <w:r w:rsidRPr="00E30DA6">
              <w:rPr>
                <w:rFonts w:ascii="Times New Roman" w:eastAsia="Calibri" w:hAnsi="Times New Roman" w:cs="Times New Roman"/>
              </w:rPr>
              <w:t>г</w:t>
            </w:r>
            <w:r w:rsidRPr="00E30DA6">
              <w:rPr>
                <w:rFonts w:ascii="Times New Roman" w:eastAsia="Calibri" w:hAnsi="Times New Roman" w:cs="Times New Roman"/>
              </w:rPr>
              <w:t>ких: лицевые маски с клапаном различных моделей.</w:t>
            </w:r>
          </w:p>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Средства для временной остановки кровотечения – жгуты.</w:t>
            </w:r>
          </w:p>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Средства иммобилизации для верхних, нижних конечн</w:t>
            </w:r>
            <w:r w:rsidRPr="00E30DA6">
              <w:rPr>
                <w:rFonts w:ascii="Times New Roman" w:eastAsia="Calibri" w:hAnsi="Times New Roman" w:cs="Times New Roman"/>
              </w:rPr>
              <w:t>о</w:t>
            </w:r>
            <w:r w:rsidRPr="00E30DA6">
              <w:rPr>
                <w:rFonts w:ascii="Times New Roman" w:eastAsia="Calibri" w:hAnsi="Times New Roman" w:cs="Times New Roman"/>
              </w:rPr>
              <w:t>стей, шейного отдела позвоночника (шины).</w:t>
            </w:r>
          </w:p>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Перевязочные средства (бинты, салфетки, лейкопластырь)</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p w:rsidR="00E30DA6" w:rsidRPr="00E30DA6" w:rsidRDefault="00E30DA6" w:rsidP="0010210F">
            <w:pPr>
              <w:widowControl w:val="0"/>
              <w:autoSpaceDE w:val="0"/>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Подручные материалы, имитирующие носилочные средства, средства для остановки кровотечения, перевязочные сре</w:t>
            </w:r>
            <w:r w:rsidRPr="00E30DA6">
              <w:rPr>
                <w:rFonts w:ascii="Times New Roman" w:eastAsia="Calibri" w:hAnsi="Times New Roman" w:cs="Times New Roman"/>
              </w:rPr>
              <w:t>д</w:t>
            </w:r>
            <w:r w:rsidRPr="00E30DA6">
              <w:rPr>
                <w:rFonts w:ascii="Times New Roman" w:eastAsia="Calibri" w:hAnsi="Times New Roman" w:cs="Times New Roman"/>
              </w:rPr>
              <w:t xml:space="preserve">ства, </w:t>
            </w:r>
            <w:proofErr w:type="spellStart"/>
            <w:r w:rsidRPr="00E30DA6">
              <w:rPr>
                <w:rFonts w:ascii="Times New Roman" w:eastAsia="Calibri" w:hAnsi="Times New Roman" w:cs="Times New Roman"/>
              </w:rPr>
              <w:t>иммобилизирующие</w:t>
            </w:r>
            <w:proofErr w:type="spellEnd"/>
            <w:r w:rsidRPr="00E30DA6">
              <w:rPr>
                <w:rFonts w:ascii="Times New Roman" w:eastAsia="Calibri" w:hAnsi="Times New Roman" w:cs="Times New Roman"/>
              </w:rPr>
              <w:t xml:space="preserve"> средства</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 xml:space="preserve">Учебно-наглядные пособия </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Учебные пособия по первой помощи пострадавшим в д</w:t>
            </w:r>
            <w:r w:rsidRPr="00E30DA6">
              <w:rPr>
                <w:rFonts w:ascii="Times New Roman" w:eastAsia="Calibri" w:hAnsi="Times New Roman" w:cs="Times New Roman"/>
              </w:rPr>
              <w:t>о</w:t>
            </w:r>
            <w:r w:rsidRPr="00E30DA6">
              <w:rPr>
                <w:rFonts w:ascii="Times New Roman" w:eastAsia="Calibri" w:hAnsi="Times New Roman" w:cs="Times New Roman"/>
              </w:rPr>
              <w:t>рожно-транспортных происшествиях для водителей</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18</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Плакаты</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lastRenderedPageBreak/>
              <w:t>Учебные фильмы по первой помощи пострадавшим в д</w:t>
            </w:r>
            <w:r w:rsidRPr="00E30DA6">
              <w:rPr>
                <w:rFonts w:ascii="Times New Roman" w:eastAsia="Calibri" w:hAnsi="Times New Roman" w:cs="Times New Roman"/>
              </w:rPr>
              <w:t>о</w:t>
            </w:r>
            <w:r w:rsidRPr="00E30DA6">
              <w:rPr>
                <w:rFonts w:ascii="Times New Roman" w:eastAsia="Calibri" w:hAnsi="Times New Roman" w:cs="Times New Roman"/>
              </w:rPr>
              <w:t>рожно-транспортных происшествиях</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Видеофильм</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rPr>
                <w:rFonts w:ascii="Times New Roman" w:eastAsia="Calibri" w:hAnsi="Times New Roman" w:cs="Times New Roman"/>
              </w:rPr>
            </w:pPr>
            <w:r w:rsidRPr="00E30DA6">
              <w:rPr>
                <w:rFonts w:ascii="Times New Roman" w:eastAsia="Calibri" w:hAnsi="Times New Roman" w:cs="Times New Roman"/>
              </w:rPr>
              <w:t>Наглядные пособия: способы остановки кровотечения, се</w:t>
            </w:r>
            <w:r w:rsidRPr="00E30DA6">
              <w:rPr>
                <w:rFonts w:ascii="Times New Roman" w:eastAsia="Calibri" w:hAnsi="Times New Roman" w:cs="Times New Roman"/>
              </w:rPr>
              <w:t>р</w:t>
            </w:r>
            <w:r w:rsidRPr="00E30DA6">
              <w:rPr>
                <w:rFonts w:ascii="Times New Roman" w:eastAsia="Calibri" w:hAnsi="Times New Roman" w:cs="Times New Roman"/>
              </w:rPr>
              <w:t>дечно-легочная реанимация, транспортные положения, пе</w:t>
            </w:r>
            <w:r w:rsidRPr="00E30DA6">
              <w:rPr>
                <w:rFonts w:ascii="Times New Roman" w:eastAsia="Calibri" w:hAnsi="Times New Roman" w:cs="Times New Roman"/>
              </w:rPr>
              <w:t>р</w:t>
            </w:r>
            <w:r w:rsidRPr="00E30DA6">
              <w:rPr>
                <w:rFonts w:ascii="Times New Roman" w:eastAsia="Calibri" w:hAnsi="Times New Roman" w:cs="Times New Roman"/>
              </w:rPr>
              <w:t xml:space="preserve">вая помощь при скелетной травме, ранениях и термической травме </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Плакаты</w:t>
            </w:r>
          </w:p>
        </w:tc>
      </w:tr>
      <w:tr w:rsidR="00E30DA6" w:rsidRPr="00E30DA6" w:rsidTr="00E30DA6">
        <w:tc>
          <w:tcPr>
            <w:tcW w:w="9781" w:type="dxa"/>
            <w:gridSpan w:val="4"/>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Технические средства обучения</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Компьютер с соответствующим программным обеспечением</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Мультимедийный проектор</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eastAsia="Calibri" w:hAnsi="Times New Roman" w:cs="Times New Roman"/>
              </w:rPr>
            </w:pPr>
            <w:r w:rsidRPr="00E30DA6">
              <w:rPr>
                <w:rFonts w:ascii="Times New Roman" w:eastAsia="Calibri" w:hAnsi="Times New Roman" w:cs="Times New Roman"/>
              </w:rPr>
              <w:t>Да</w:t>
            </w:r>
          </w:p>
        </w:tc>
      </w:tr>
      <w:tr w:rsidR="00E30DA6" w:rsidRPr="00E30DA6" w:rsidTr="00E30DA6">
        <w:tc>
          <w:tcPr>
            <w:tcW w:w="4395"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rPr>
                <w:rFonts w:ascii="Times New Roman" w:eastAsia="Calibri" w:hAnsi="Times New Roman" w:cs="Times New Roman"/>
              </w:rPr>
            </w:pPr>
            <w:r w:rsidRPr="00E30DA6">
              <w:rPr>
                <w:rFonts w:ascii="Times New Roman" w:eastAsia="Calibri" w:hAnsi="Times New Roman" w:cs="Times New Roman"/>
              </w:rPr>
              <w:t>Экран (электронная доска)</w:t>
            </w:r>
          </w:p>
        </w:tc>
        <w:tc>
          <w:tcPr>
            <w:tcW w:w="198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jc w:val="center"/>
              <w:rPr>
                <w:rFonts w:ascii="Times New Roman" w:eastAsia="Calibri" w:hAnsi="Times New Roman" w:cs="Times New Roman"/>
              </w:rPr>
            </w:pPr>
            <w:r w:rsidRPr="00E30DA6">
              <w:rPr>
                <w:rFonts w:ascii="Times New Roman" w:eastAsia="Calibri" w:hAnsi="Times New Roman" w:cs="Times New Roman"/>
              </w:rPr>
              <w:t>комплект</w:t>
            </w:r>
          </w:p>
        </w:tc>
        <w:tc>
          <w:tcPr>
            <w:tcW w:w="1134" w:type="dxa"/>
            <w:tcBorders>
              <w:top w:val="single" w:sz="4" w:space="0" w:color="000000"/>
              <w:left w:val="single" w:sz="4" w:space="0" w:color="000000"/>
              <w:bottom w:val="single" w:sz="4" w:space="0" w:color="000000"/>
            </w:tcBorders>
            <w:shd w:val="clear" w:color="auto" w:fill="auto"/>
          </w:tcPr>
          <w:p w:rsidR="00E30DA6" w:rsidRPr="00E30DA6" w:rsidRDefault="00E30DA6" w:rsidP="0010210F">
            <w:pPr>
              <w:widowControl w:val="0"/>
              <w:autoSpaceDE w:val="0"/>
              <w:jc w:val="center"/>
              <w:rPr>
                <w:rFonts w:ascii="Times New Roman" w:eastAsia="Calibri" w:hAnsi="Times New Roman" w:cs="Times New Roman"/>
              </w:rPr>
            </w:pPr>
            <w:r w:rsidRPr="00E30DA6">
              <w:rPr>
                <w:rFonts w:ascii="Times New Roman" w:eastAsia="Calibri" w:hAnsi="Times New Roman"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E30DA6" w:rsidRPr="00E30DA6" w:rsidRDefault="00E30DA6" w:rsidP="0010210F">
            <w:pPr>
              <w:widowControl w:val="0"/>
              <w:autoSpaceDE w:val="0"/>
              <w:snapToGrid w:val="0"/>
              <w:jc w:val="center"/>
              <w:rPr>
                <w:rFonts w:ascii="Times New Roman" w:hAnsi="Times New Roman" w:cs="Times New Roman"/>
              </w:rPr>
            </w:pPr>
            <w:r w:rsidRPr="00E30DA6">
              <w:rPr>
                <w:rFonts w:ascii="Times New Roman" w:eastAsia="Calibri" w:hAnsi="Times New Roman" w:cs="Times New Roman"/>
              </w:rPr>
              <w:t>Да</w:t>
            </w:r>
          </w:p>
        </w:tc>
      </w:tr>
      <w:bookmarkEnd w:id="15"/>
    </w:tbl>
    <w:p w:rsidR="006F35A5" w:rsidRPr="00E30DA6" w:rsidRDefault="006F35A5" w:rsidP="009E2970">
      <w:pPr>
        <w:pStyle w:val="a6"/>
        <w:shd w:val="clear" w:color="auto" w:fill="auto"/>
        <w:spacing w:after="0" w:line="240" w:lineRule="auto"/>
        <w:rPr>
          <w:sz w:val="28"/>
        </w:rPr>
      </w:pPr>
    </w:p>
    <w:sectPr w:rsidR="006F35A5" w:rsidRPr="00E30D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upperRoman"/>
      <w:lvlText w:val="%1."/>
      <w:lvlJc w:val="left"/>
      <w:pPr>
        <w:tabs>
          <w:tab w:val="num" w:pos="0"/>
        </w:tabs>
        <w:ind w:left="10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2E"/>
    <w:rsid w:val="003D0C4D"/>
    <w:rsid w:val="003E635A"/>
    <w:rsid w:val="003E76A4"/>
    <w:rsid w:val="00404405"/>
    <w:rsid w:val="0051368D"/>
    <w:rsid w:val="0052430B"/>
    <w:rsid w:val="005859CA"/>
    <w:rsid w:val="005E2C6D"/>
    <w:rsid w:val="005F4CCA"/>
    <w:rsid w:val="006F35A5"/>
    <w:rsid w:val="0072218B"/>
    <w:rsid w:val="0075056C"/>
    <w:rsid w:val="007C56E9"/>
    <w:rsid w:val="00842D1E"/>
    <w:rsid w:val="008B4679"/>
    <w:rsid w:val="009E2970"/>
    <w:rsid w:val="00AC645B"/>
    <w:rsid w:val="00C92968"/>
    <w:rsid w:val="00DF682E"/>
    <w:rsid w:val="00E30DA6"/>
    <w:rsid w:val="00EC1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DF682E"/>
    <w:rPr>
      <w:rFonts w:ascii="Times New Roman" w:hAnsi="Times New Roman" w:cs="Times New Roman"/>
      <w:spacing w:val="3"/>
      <w:sz w:val="19"/>
      <w:szCs w:val="19"/>
      <w:shd w:val="clear" w:color="auto" w:fill="FFFFFF"/>
    </w:rPr>
  </w:style>
  <w:style w:type="character" w:customStyle="1" w:styleId="10">
    <w:name w:val="Заголовок №1_"/>
    <w:basedOn w:val="a0"/>
    <w:link w:val="11"/>
    <w:uiPriority w:val="99"/>
    <w:rsid w:val="00DF682E"/>
    <w:rPr>
      <w:rFonts w:ascii="Times New Roman" w:hAnsi="Times New Roman" w:cs="Times New Roman"/>
      <w:spacing w:val="1"/>
      <w:sz w:val="25"/>
      <w:szCs w:val="25"/>
      <w:shd w:val="clear" w:color="auto" w:fill="FFFFFF"/>
    </w:rPr>
  </w:style>
  <w:style w:type="paragraph" w:styleId="a3">
    <w:name w:val="Body Text"/>
    <w:basedOn w:val="a"/>
    <w:link w:val="1"/>
    <w:uiPriority w:val="99"/>
    <w:rsid w:val="00DF682E"/>
    <w:pPr>
      <w:widowControl w:val="0"/>
      <w:shd w:val="clear" w:color="auto" w:fill="FFFFFF"/>
      <w:spacing w:after="0" w:line="274" w:lineRule="exact"/>
    </w:pPr>
    <w:rPr>
      <w:rFonts w:ascii="Times New Roman" w:hAnsi="Times New Roman" w:cs="Times New Roman"/>
      <w:spacing w:val="3"/>
      <w:sz w:val="19"/>
      <w:szCs w:val="19"/>
    </w:rPr>
  </w:style>
  <w:style w:type="character" w:customStyle="1" w:styleId="a4">
    <w:name w:val="Основной текст Знак"/>
    <w:basedOn w:val="a0"/>
    <w:uiPriority w:val="99"/>
    <w:semiHidden/>
    <w:rsid w:val="00DF682E"/>
  </w:style>
  <w:style w:type="paragraph" w:customStyle="1" w:styleId="11">
    <w:name w:val="Заголовок №11"/>
    <w:basedOn w:val="a"/>
    <w:link w:val="10"/>
    <w:uiPriority w:val="99"/>
    <w:rsid w:val="00DF682E"/>
    <w:pPr>
      <w:widowControl w:val="0"/>
      <w:shd w:val="clear" w:color="auto" w:fill="FFFFFF"/>
      <w:spacing w:after="1380" w:line="240" w:lineRule="atLeast"/>
      <w:jc w:val="both"/>
      <w:outlineLvl w:val="0"/>
    </w:pPr>
    <w:rPr>
      <w:rFonts w:ascii="Times New Roman" w:hAnsi="Times New Roman" w:cs="Times New Roman"/>
      <w:spacing w:val="1"/>
      <w:sz w:val="25"/>
      <w:szCs w:val="25"/>
    </w:rPr>
  </w:style>
  <w:style w:type="character" w:customStyle="1" w:styleId="2">
    <w:name w:val="Основной текст (2)_"/>
    <w:basedOn w:val="a0"/>
    <w:link w:val="20"/>
    <w:uiPriority w:val="99"/>
    <w:rsid w:val="00DF682E"/>
    <w:rPr>
      <w:rFonts w:ascii="Times New Roman" w:hAnsi="Times New Roman" w:cs="Times New Roman"/>
      <w:b/>
      <w:bCs/>
      <w:sz w:val="25"/>
      <w:szCs w:val="25"/>
      <w:shd w:val="clear" w:color="auto" w:fill="FFFFFF"/>
    </w:rPr>
  </w:style>
  <w:style w:type="character" w:customStyle="1" w:styleId="3">
    <w:name w:val="Основной текст (3)_"/>
    <w:basedOn w:val="a0"/>
    <w:link w:val="31"/>
    <w:uiPriority w:val="99"/>
    <w:rsid w:val="00DF682E"/>
    <w:rPr>
      <w:rFonts w:ascii="Times New Roman" w:hAnsi="Times New Roman" w:cs="Times New Roman"/>
      <w:b/>
      <w:bCs/>
      <w:spacing w:val="4"/>
      <w:sz w:val="19"/>
      <w:szCs w:val="19"/>
      <w:shd w:val="clear" w:color="auto" w:fill="FFFFFF"/>
    </w:rPr>
  </w:style>
  <w:style w:type="character" w:customStyle="1" w:styleId="30">
    <w:name w:val="Основной текст (3)"/>
    <w:basedOn w:val="3"/>
    <w:uiPriority w:val="99"/>
    <w:rsid w:val="00DF682E"/>
    <w:rPr>
      <w:rFonts w:ascii="Times New Roman" w:hAnsi="Times New Roman" w:cs="Times New Roman"/>
      <w:b/>
      <w:bCs/>
      <w:spacing w:val="4"/>
      <w:sz w:val="19"/>
      <w:szCs w:val="19"/>
      <w:u w:val="single"/>
      <w:shd w:val="clear" w:color="auto" w:fill="FFFFFF"/>
    </w:rPr>
  </w:style>
  <w:style w:type="character" w:customStyle="1" w:styleId="Candara">
    <w:name w:val="Основной текст + Candara"/>
    <w:aliases w:val="9 pt,Интервал 0 pt"/>
    <w:basedOn w:val="1"/>
    <w:uiPriority w:val="99"/>
    <w:rsid w:val="00DF682E"/>
    <w:rPr>
      <w:rFonts w:ascii="Candara" w:hAnsi="Candara" w:cs="Candara"/>
      <w:spacing w:val="-2"/>
      <w:sz w:val="18"/>
      <w:szCs w:val="18"/>
      <w:u w:val="none"/>
      <w:shd w:val="clear" w:color="auto" w:fill="FFFFFF"/>
    </w:rPr>
  </w:style>
  <w:style w:type="paragraph" w:customStyle="1" w:styleId="20">
    <w:name w:val="Основной текст (2)"/>
    <w:basedOn w:val="a"/>
    <w:link w:val="2"/>
    <w:uiPriority w:val="99"/>
    <w:rsid w:val="00DF682E"/>
    <w:pPr>
      <w:widowControl w:val="0"/>
      <w:shd w:val="clear" w:color="auto" w:fill="FFFFFF"/>
      <w:spacing w:before="1380" w:after="0" w:line="274" w:lineRule="exact"/>
      <w:jc w:val="center"/>
    </w:pPr>
    <w:rPr>
      <w:rFonts w:ascii="Times New Roman" w:hAnsi="Times New Roman" w:cs="Times New Roman"/>
      <w:b/>
      <w:bCs/>
      <w:sz w:val="25"/>
      <w:szCs w:val="25"/>
    </w:rPr>
  </w:style>
  <w:style w:type="paragraph" w:customStyle="1" w:styleId="31">
    <w:name w:val="Основной текст (3)1"/>
    <w:basedOn w:val="a"/>
    <w:link w:val="3"/>
    <w:uiPriority w:val="99"/>
    <w:rsid w:val="00DF682E"/>
    <w:pPr>
      <w:widowControl w:val="0"/>
      <w:shd w:val="clear" w:color="auto" w:fill="FFFFFF"/>
      <w:spacing w:after="480" w:line="274" w:lineRule="exact"/>
      <w:jc w:val="center"/>
    </w:pPr>
    <w:rPr>
      <w:rFonts w:ascii="Times New Roman" w:hAnsi="Times New Roman" w:cs="Times New Roman"/>
      <w:b/>
      <w:bCs/>
      <w:spacing w:val="4"/>
      <w:sz w:val="19"/>
      <w:szCs w:val="19"/>
    </w:rPr>
  </w:style>
  <w:style w:type="character" w:customStyle="1" w:styleId="a5">
    <w:name w:val="Колонтитул_"/>
    <w:basedOn w:val="a0"/>
    <w:link w:val="a6"/>
    <w:uiPriority w:val="99"/>
    <w:rsid w:val="003D0C4D"/>
    <w:rPr>
      <w:rFonts w:ascii="Times New Roman" w:hAnsi="Times New Roman" w:cs="Times New Roman"/>
      <w:b/>
      <w:bCs/>
      <w:spacing w:val="3"/>
      <w:sz w:val="21"/>
      <w:szCs w:val="21"/>
      <w:shd w:val="clear" w:color="auto" w:fill="FFFFFF"/>
    </w:rPr>
  </w:style>
  <w:style w:type="paragraph" w:customStyle="1" w:styleId="a6">
    <w:name w:val="Колонтитул"/>
    <w:basedOn w:val="a"/>
    <w:link w:val="a5"/>
    <w:uiPriority w:val="99"/>
    <w:rsid w:val="003D0C4D"/>
    <w:pPr>
      <w:widowControl w:val="0"/>
      <w:shd w:val="clear" w:color="auto" w:fill="FFFFFF"/>
      <w:spacing w:after="60" w:line="240" w:lineRule="atLeast"/>
      <w:jc w:val="center"/>
    </w:pPr>
    <w:rPr>
      <w:rFonts w:ascii="Times New Roman" w:hAnsi="Times New Roman" w:cs="Times New Roman"/>
      <w:b/>
      <w:bCs/>
      <w:spacing w:val="3"/>
      <w:sz w:val="21"/>
      <w:szCs w:val="21"/>
    </w:rPr>
  </w:style>
  <w:style w:type="table" w:styleId="a7">
    <w:name w:val="Table Grid"/>
    <w:basedOn w:val="a1"/>
    <w:uiPriority w:val="59"/>
    <w:rsid w:val="003D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C1D89"/>
    <w:pPr>
      <w:spacing w:after="160" w:line="240" w:lineRule="exact"/>
    </w:pPr>
    <w:rPr>
      <w:rFonts w:ascii="Verdana" w:eastAsia="Times New Roman" w:hAnsi="Verdana" w:cs="Verdana"/>
      <w:sz w:val="20"/>
      <w:szCs w:val="20"/>
      <w:lang w:val="en-US"/>
    </w:rPr>
  </w:style>
  <w:style w:type="character" w:customStyle="1" w:styleId="a9">
    <w:name w:val="Символ сноски"/>
    <w:rsid w:val="009E2970"/>
    <w:rPr>
      <w:vertAlign w:val="superscript"/>
    </w:rPr>
  </w:style>
  <w:style w:type="paragraph" w:styleId="aa">
    <w:name w:val="footnote text"/>
    <w:basedOn w:val="a"/>
    <w:link w:val="ab"/>
    <w:rsid w:val="009E2970"/>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9E2970"/>
    <w:rPr>
      <w:rFonts w:ascii="Times New Roman" w:eastAsia="Times New Roman" w:hAnsi="Times New Roman" w:cs="Times New Roman"/>
      <w:sz w:val="20"/>
      <w:szCs w:val="20"/>
      <w:lang w:eastAsia="ar-SA"/>
    </w:rPr>
  </w:style>
  <w:style w:type="paragraph" w:customStyle="1" w:styleId="ac">
    <w:name w:val="сноска"/>
    <w:basedOn w:val="aa"/>
    <w:rsid w:val="0072218B"/>
    <w:rPr>
      <w:sz w:val="16"/>
      <w:szCs w:val="16"/>
      <w:lang w:val="x-none"/>
    </w:rPr>
  </w:style>
  <w:style w:type="paragraph" w:customStyle="1" w:styleId="ConsPlusNormal">
    <w:name w:val="ConsPlusNormal"/>
    <w:rsid w:val="006F35A5"/>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d">
    <w:name w:val="приложение"/>
    <w:basedOn w:val="a"/>
    <w:rsid w:val="00E30DA6"/>
    <w:pPr>
      <w:spacing w:after="0" w:line="240" w:lineRule="auto"/>
      <w:ind w:left="5040"/>
      <w:jc w:val="center"/>
    </w:pPr>
    <w:rPr>
      <w:rFonts w:ascii="Times New Roman" w:eastAsia="Calibri" w:hAnsi="Times New Roman" w:cs="Times New Roman"/>
      <w:sz w:val="28"/>
      <w:szCs w:val="28"/>
      <w:lang w:val="x-none"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DF682E"/>
    <w:rPr>
      <w:rFonts w:ascii="Times New Roman" w:hAnsi="Times New Roman" w:cs="Times New Roman"/>
      <w:spacing w:val="3"/>
      <w:sz w:val="19"/>
      <w:szCs w:val="19"/>
      <w:shd w:val="clear" w:color="auto" w:fill="FFFFFF"/>
    </w:rPr>
  </w:style>
  <w:style w:type="character" w:customStyle="1" w:styleId="10">
    <w:name w:val="Заголовок №1_"/>
    <w:basedOn w:val="a0"/>
    <w:link w:val="11"/>
    <w:uiPriority w:val="99"/>
    <w:rsid w:val="00DF682E"/>
    <w:rPr>
      <w:rFonts w:ascii="Times New Roman" w:hAnsi="Times New Roman" w:cs="Times New Roman"/>
      <w:spacing w:val="1"/>
      <w:sz w:val="25"/>
      <w:szCs w:val="25"/>
      <w:shd w:val="clear" w:color="auto" w:fill="FFFFFF"/>
    </w:rPr>
  </w:style>
  <w:style w:type="paragraph" w:styleId="a3">
    <w:name w:val="Body Text"/>
    <w:basedOn w:val="a"/>
    <w:link w:val="1"/>
    <w:uiPriority w:val="99"/>
    <w:rsid w:val="00DF682E"/>
    <w:pPr>
      <w:widowControl w:val="0"/>
      <w:shd w:val="clear" w:color="auto" w:fill="FFFFFF"/>
      <w:spacing w:after="0" w:line="274" w:lineRule="exact"/>
    </w:pPr>
    <w:rPr>
      <w:rFonts w:ascii="Times New Roman" w:hAnsi="Times New Roman" w:cs="Times New Roman"/>
      <w:spacing w:val="3"/>
      <w:sz w:val="19"/>
      <w:szCs w:val="19"/>
    </w:rPr>
  </w:style>
  <w:style w:type="character" w:customStyle="1" w:styleId="a4">
    <w:name w:val="Основной текст Знак"/>
    <w:basedOn w:val="a0"/>
    <w:uiPriority w:val="99"/>
    <w:semiHidden/>
    <w:rsid w:val="00DF682E"/>
  </w:style>
  <w:style w:type="paragraph" w:customStyle="1" w:styleId="11">
    <w:name w:val="Заголовок №11"/>
    <w:basedOn w:val="a"/>
    <w:link w:val="10"/>
    <w:uiPriority w:val="99"/>
    <w:rsid w:val="00DF682E"/>
    <w:pPr>
      <w:widowControl w:val="0"/>
      <w:shd w:val="clear" w:color="auto" w:fill="FFFFFF"/>
      <w:spacing w:after="1380" w:line="240" w:lineRule="atLeast"/>
      <w:jc w:val="both"/>
      <w:outlineLvl w:val="0"/>
    </w:pPr>
    <w:rPr>
      <w:rFonts w:ascii="Times New Roman" w:hAnsi="Times New Roman" w:cs="Times New Roman"/>
      <w:spacing w:val="1"/>
      <w:sz w:val="25"/>
      <w:szCs w:val="25"/>
    </w:rPr>
  </w:style>
  <w:style w:type="character" w:customStyle="1" w:styleId="2">
    <w:name w:val="Основной текст (2)_"/>
    <w:basedOn w:val="a0"/>
    <w:link w:val="20"/>
    <w:uiPriority w:val="99"/>
    <w:rsid w:val="00DF682E"/>
    <w:rPr>
      <w:rFonts w:ascii="Times New Roman" w:hAnsi="Times New Roman" w:cs="Times New Roman"/>
      <w:b/>
      <w:bCs/>
      <w:sz w:val="25"/>
      <w:szCs w:val="25"/>
      <w:shd w:val="clear" w:color="auto" w:fill="FFFFFF"/>
    </w:rPr>
  </w:style>
  <w:style w:type="character" w:customStyle="1" w:styleId="3">
    <w:name w:val="Основной текст (3)_"/>
    <w:basedOn w:val="a0"/>
    <w:link w:val="31"/>
    <w:uiPriority w:val="99"/>
    <w:rsid w:val="00DF682E"/>
    <w:rPr>
      <w:rFonts w:ascii="Times New Roman" w:hAnsi="Times New Roman" w:cs="Times New Roman"/>
      <w:b/>
      <w:bCs/>
      <w:spacing w:val="4"/>
      <w:sz w:val="19"/>
      <w:szCs w:val="19"/>
      <w:shd w:val="clear" w:color="auto" w:fill="FFFFFF"/>
    </w:rPr>
  </w:style>
  <w:style w:type="character" w:customStyle="1" w:styleId="30">
    <w:name w:val="Основной текст (3)"/>
    <w:basedOn w:val="3"/>
    <w:uiPriority w:val="99"/>
    <w:rsid w:val="00DF682E"/>
    <w:rPr>
      <w:rFonts w:ascii="Times New Roman" w:hAnsi="Times New Roman" w:cs="Times New Roman"/>
      <w:b/>
      <w:bCs/>
      <w:spacing w:val="4"/>
      <w:sz w:val="19"/>
      <w:szCs w:val="19"/>
      <w:u w:val="single"/>
      <w:shd w:val="clear" w:color="auto" w:fill="FFFFFF"/>
    </w:rPr>
  </w:style>
  <w:style w:type="character" w:customStyle="1" w:styleId="Candara">
    <w:name w:val="Основной текст + Candara"/>
    <w:aliases w:val="9 pt,Интервал 0 pt"/>
    <w:basedOn w:val="1"/>
    <w:uiPriority w:val="99"/>
    <w:rsid w:val="00DF682E"/>
    <w:rPr>
      <w:rFonts w:ascii="Candara" w:hAnsi="Candara" w:cs="Candara"/>
      <w:spacing w:val="-2"/>
      <w:sz w:val="18"/>
      <w:szCs w:val="18"/>
      <w:u w:val="none"/>
      <w:shd w:val="clear" w:color="auto" w:fill="FFFFFF"/>
    </w:rPr>
  </w:style>
  <w:style w:type="paragraph" w:customStyle="1" w:styleId="20">
    <w:name w:val="Основной текст (2)"/>
    <w:basedOn w:val="a"/>
    <w:link w:val="2"/>
    <w:uiPriority w:val="99"/>
    <w:rsid w:val="00DF682E"/>
    <w:pPr>
      <w:widowControl w:val="0"/>
      <w:shd w:val="clear" w:color="auto" w:fill="FFFFFF"/>
      <w:spacing w:before="1380" w:after="0" w:line="274" w:lineRule="exact"/>
      <w:jc w:val="center"/>
    </w:pPr>
    <w:rPr>
      <w:rFonts w:ascii="Times New Roman" w:hAnsi="Times New Roman" w:cs="Times New Roman"/>
      <w:b/>
      <w:bCs/>
      <w:sz w:val="25"/>
      <w:szCs w:val="25"/>
    </w:rPr>
  </w:style>
  <w:style w:type="paragraph" w:customStyle="1" w:styleId="31">
    <w:name w:val="Основной текст (3)1"/>
    <w:basedOn w:val="a"/>
    <w:link w:val="3"/>
    <w:uiPriority w:val="99"/>
    <w:rsid w:val="00DF682E"/>
    <w:pPr>
      <w:widowControl w:val="0"/>
      <w:shd w:val="clear" w:color="auto" w:fill="FFFFFF"/>
      <w:spacing w:after="480" w:line="274" w:lineRule="exact"/>
      <w:jc w:val="center"/>
    </w:pPr>
    <w:rPr>
      <w:rFonts w:ascii="Times New Roman" w:hAnsi="Times New Roman" w:cs="Times New Roman"/>
      <w:b/>
      <w:bCs/>
      <w:spacing w:val="4"/>
      <w:sz w:val="19"/>
      <w:szCs w:val="19"/>
    </w:rPr>
  </w:style>
  <w:style w:type="character" w:customStyle="1" w:styleId="a5">
    <w:name w:val="Колонтитул_"/>
    <w:basedOn w:val="a0"/>
    <w:link w:val="a6"/>
    <w:uiPriority w:val="99"/>
    <w:rsid w:val="003D0C4D"/>
    <w:rPr>
      <w:rFonts w:ascii="Times New Roman" w:hAnsi="Times New Roman" w:cs="Times New Roman"/>
      <w:b/>
      <w:bCs/>
      <w:spacing w:val="3"/>
      <w:sz w:val="21"/>
      <w:szCs w:val="21"/>
      <w:shd w:val="clear" w:color="auto" w:fill="FFFFFF"/>
    </w:rPr>
  </w:style>
  <w:style w:type="paragraph" w:customStyle="1" w:styleId="a6">
    <w:name w:val="Колонтитул"/>
    <w:basedOn w:val="a"/>
    <w:link w:val="a5"/>
    <w:uiPriority w:val="99"/>
    <w:rsid w:val="003D0C4D"/>
    <w:pPr>
      <w:widowControl w:val="0"/>
      <w:shd w:val="clear" w:color="auto" w:fill="FFFFFF"/>
      <w:spacing w:after="60" w:line="240" w:lineRule="atLeast"/>
      <w:jc w:val="center"/>
    </w:pPr>
    <w:rPr>
      <w:rFonts w:ascii="Times New Roman" w:hAnsi="Times New Roman" w:cs="Times New Roman"/>
      <w:b/>
      <w:bCs/>
      <w:spacing w:val="3"/>
      <w:sz w:val="21"/>
      <w:szCs w:val="21"/>
    </w:rPr>
  </w:style>
  <w:style w:type="table" w:styleId="a7">
    <w:name w:val="Table Grid"/>
    <w:basedOn w:val="a1"/>
    <w:uiPriority w:val="59"/>
    <w:rsid w:val="003D0C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Знак Знак Знак Знак"/>
    <w:basedOn w:val="a"/>
    <w:rsid w:val="00EC1D89"/>
    <w:pPr>
      <w:spacing w:after="160" w:line="240" w:lineRule="exact"/>
    </w:pPr>
    <w:rPr>
      <w:rFonts w:ascii="Verdana" w:eastAsia="Times New Roman" w:hAnsi="Verdana" w:cs="Verdana"/>
      <w:sz w:val="20"/>
      <w:szCs w:val="20"/>
      <w:lang w:val="en-US"/>
    </w:rPr>
  </w:style>
  <w:style w:type="character" w:customStyle="1" w:styleId="a9">
    <w:name w:val="Символ сноски"/>
    <w:rsid w:val="009E2970"/>
    <w:rPr>
      <w:vertAlign w:val="superscript"/>
    </w:rPr>
  </w:style>
  <w:style w:type="paragraph" w:styleId="aa">
    <w:name w:val="footnote text"/>
    <w:basedOn w:val="a"/>
    <w:link w:val="ab"/>
    <w:rsid w:val="009E2970"/>
    <w:pPr>
      <w:suppressAutoHyphens/>
      <w:spacing w:after="0" w:line="240" w:lineRule="auto"/>
    </w:pPr>
    <w:rPr>
      <w:rFonts w:ascii="Times New Roman" w:eastAsia="Times New Roman" w:hAnsi="Times New Roman" w:cs="Times New Roman"/>
      <w:sz w:val="20"/>
      <w:szCs w:val="20"/>
      <w:lang w:eastAsia="ar-SA"/>
    </w:rPr>
  </w:style>
  <w:style w:type="character" w:customStyle="1" w:styleId="ab">
    <w:name w:val="Текст сноски Знак"/>
    <w:basedOn w:val="a0"/>
    <w:link w:val="aa"/>
    <w:rsid w:val="009E2970"/>
    <w:rPr>
      <w:rFonts w:ascii="Times New Roman" w:eastAsia="Times New Roman" w:hAnsi="Times New Roman" w:cs="Times New Roman"/>
      <w:sz w:val="20"/>
      <w:szCs w:val="20"/>
      <w:lang w:eastAsia="ar-SA"/>
    </w:rPr>
  </w:style>
  <w:style w:type="paragraph" w:customStyle="1" w:styleId="ac">
    <w:name w:val="сноска"/>
    <w:basedOn w:val="aa"/>
    <w:rsid w:val="0072218B"/>
    <w:rPr>
      <w:sz w:val="16"/>
      <w:szCs w:val="16"/>
      <w:lang w:val="x-none"/>
    </w:rPr>
  </w:style>
  <w:style w:type="paragraph" w:customStyle="1" w:styleId="ConsPlusNormal">
    <w:name w:val="ConsPlusNormal"/>
    <w:rsid w:val="006F35A5"/>
    <w:pPr>
      <w:widowControl w:val="0"/>
      <w:suppressAutoHyphens/>
      <w:autoSpaceDE w:val="0"/>
      <w:spacing w:after="0" w:line="240" w:lineRule="auto"/>
    </w:pPr>
    <w:rPr>
      <w:rFonts w:ascii="Arial" w:eastAsia="Times New Roman" w:hAnsi="Arial" w:cs="Arial"/>
      <w:kern w:val="1"/>
      <w:sz w:val="20"/>
      <w:szCs w:val="20"/>
      <w:lang w:eastAsia="ar-SA"/>
    </w:rPr>
  </w:style>
  <w:style w:type="paragraph" w:customStyle="1" w:styleId="ad">
    <w:name w:val="приложение"/>
    <w:basedOn w:val="a"/>
    <w:rsid w:val="00E30DA6"/>
    <w:pPr>
      <w:spacing w:after="0" w:line="240" w:lineRule="auto"/>
      <w:ind w:left="5040"/>
      <w:jc w:val="center"/>
    </w:pPr>
    <w:rPr>
      <w:rFonts w:ascii="Times New Roman" w:eastAsia="Calibri" w:hAnsi="Times New Roman" w:cs="Times New Roman"/>
      <w:sz w:val="28"/>
      <w:szCs w:val="28"/>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5153</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2015-08-11T09:06:00Z</dcterms:created>
  <dcterms:modified xsi:type="dcterms:W3CDTF">2015-08-11T09:45:00Z</dcterms:modified>
</cp:coreProperties>
</file>